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0CBE" w14:textId="6FCFFD36" w:rsidR="00717EC6" w:rsidRPr="002B1421" w:rsidRDefault="00BB0F2F" w:rsidP="005C42CD">
      <w:pPr>
        <w:spacing w:before="100" w:after="100"/>
        <w:jc w:val="center"/>
        <w:rPr>
          <w:b/>
          <w:bCs/>
          <w:color w:val="000080"/>
          <w:sz w:val="24"/>
          <w:szCs w:val="24"/>
          <w:lang w:eastAsia="en-CA"/>
        </w:rPr>
      </w:pPr>
      <w:r>
        <w:rPr>
          <w:b/>
          <w:bCs/>
          <w:color w:val="000080"/>
          <w:sz w:val="24"/>
          <w:szCs w:val="24"/>
          <w:lang w:eastAsia="en-CA"/>
        </w:rPr>
        <w:t>The Clorox Company of Canada</w:t>
      </w:r>
    </w:p>
    <w:p w14:paraId="79BF97A2" w14:textId="1E0E9AFC" w:rsidR="00065EFB" w:rsidRPr="002B1421" w:rsidRDefault="00B90F90">
      <w:pPr>
        <w:spacing w:before="100" w:after="100"/>
        <w:jc w:val="center"/>
        <w:rPr>
          <w:b/>
          <w:bCs/>
          <w:color w:val="000080"/>
          <w:sz w:val="24"/>
          <w:szCs w:val="24"/>
          <w:lang w:eastAsia="en-CA"/>
        </w:rPr>
      </w:pPr>
      <w:r>
        <w:rPr>
          <w:b/>
          <w:bCs/>
          <w:color w:val="000080"/>
          <w:sz w:val="24"/>
          <w:szCs w:val="24"/>
          <w:lang w:eastAsia="en-CA"/>
        </w:rPr>
        <w:t>20</w:t>
      </w:r>
      <w:r w:rsidR="004F5E84">
        <w:rPr>
          <w:b/>
          <w:bCs/>
          <w:color w:val="000080"/>
          <w:sz w:val="24"/>
          <w:szCs w:val="24"/>
          <w:lang w:eastAsia="en-CA"/>
        </w:rPr>
        <w:t>23</w:t>
      </w:r>
      <w:r>
        <w:rPr>
          <w:b/>
          <w:bCs/>
          <w:color w:val="000080"/>
          <w:sz w:val="24"/>
          <w:szCs w:val="24"/>
          <w:lang w:eastAsia="en-CA"/>
        </w:rPr>
        <w:t xml:space="preserve"> </w:t>
      </w:r>
      <w:r w:rsidR="002B1EA7" w:rsidRPr="002B1421">
        <w:rPr>
          <w:b/>
          <w:bCs/>
          <w:color w:val="000080"/>
          <w:sz w:val="24"/>
          <w:szCs w:val="24"/>
          <w:lang w:eastAsia="en-CA"/>
        </w:rPr>
        <w:t>N</w:t>
      </w:r>
      <w:r w:rsidR="00717EC6" w:rsidRPr="002B1421">
        <w:rPr>
          <w:b/>
          <w:bCs/>
          <w:color w:val="000080"/>
          <w:sz w:val="24"/>
          <w:szCs w:val="24"/>
          <w:lang w:eastAsia="en-CA"/>
        </w:rPr>
        <w:t>ational Education Conference Scholarship</w:t>
      </w:r>
      <w:r w:rsidR="00065EFB" w:rsidRPr="002B1421">
        <w:rPr>
          <w:b/>
          <w:bCs/>
          <w:color w:val="000080"/>
          <w:sz w:val="24"/>
          <w:szCs w:val="24"/>
          <w:lang w:eastAsia="en-CA"/>
        </w:rPr>
        <w:t xml:space="preserve"> </w:t>
      </w:r>
    </w:p>
    <w:p w14:paraId="300CC74A" w14:textId="77777777" w:rsidR="005C42CD" w:rsidRPr="002B1421" w:rsidRDefault="00E25893">
      <w:pPr>
        <w:spacing w:before="100" w:after="100"/>
        <w:jc w:val="center"/>
        <w:rPr>
          <w:b/>
          <w:bCs/>
          <w:color w:val="000080"/>
          <w:sz w:val="24"/>
          <w:szCs w:val="24"/>
          <w:lang w:eastAsia="en-CA"/>
        </w:rPr>
      </w:pPr>
      <w:r w:rsidRPr="002B1421">
        <w:rPr>
          <w:b/>
          <w:bCs/>
          <w:color w:val="000080"/>
          <w:sz w:val="24"/>
          <w:szCs w:val="24"/>
          <w:lang w:eastAsia="en-CA"/>
        </w:rPr>
        <w:t xml:space="preserve">Applications must be made online through </w:t>
      </w:r>
    </w:p>
    <w:p w14:paraId="75462F0E" w14:textId="77777777" w:rsidR="00F27A46" w:rsidRPr="002B1421" w:rsidRDefault="00F27A46">
      <w:pPr>
        <w:spacing w:before="100" w:after="100"/>
        <w:jc w:val="center"/>
        <w:rPr>
          <w:b/>
          <w:bCs/>
          <w:color w:val="000080"/>
          <w:sz w:val="24"/>
          <w:szCs w:val="24"/>
          <w:lang w:eastAsia="en-CA"/>
        </w:rPr>
      </w:pPr>
      <w:r w:rsidRPr="002B1421">
        <w:rPr>
          <w:b/>
          <w:bCs/>
          <w:color w:val="000080"/>
          <w:sz w:val="24"/>
          <w:szCs w:val="24"/>
          <w:lang w:eastAsia="en-CA"/>
        </w:rPr>
        <w:t>www.</w:t>
      </w:r>
      <w:r w:rsidR="005C42CD" w:rsidRPr="002B1421">
        <w:rPr>
          <w:b/>
          <w:bCs/>
          <w:color w:val="000080"/>
          <w:sz w:val="24"/>
          <w:szCs w:val="24"/>
          <w:lang w:eastAsia="en-CA"/>
        </w:rPr>
        <w:t>ipac-canada.</w:t>
      </w:r>
      <w:r w:rsidRPr="002B1421">
        <w:rPr>
          <w:b/>
          <w:bCs/>
          <w:color w:val="000080"/>
          <w:sz w:val="24"/>
          <w:szCs w:val="24"/>
          <w:lang w:eastAsia="en-CA"/>
        </w:rPr>
        <w:t>org</w:t>
      </w:r>
    </w:p>
    <w:p w14:paraId="20882FBD" w14:textId="0A9F33FB" w:rsidR="00C11065" w:rsidRPr="002B1421" w:rsidRDefault="00C11065">
      <w:pPr>
        <w:spacing w:before="100" w:after="100"/>
        <w:jc w:val="center"/>
        <w:rPr>
          <w:b/>
          <w:bCs/>
          <w:color w:val="000080"/>
          <w:sz w:val="24"/>
          <w:szCs w:val="24"/>
          <w:lang w:eastAsia="en-CA"/>
        </w:rPr>
      </w:pPr>
      <w:r w:rsidRPr="002B1421">
        <w:rPr>
          <w:b/>
          <w:bCs/>
          <w:color w:val="000080"/>
          <w:sz w:val="24"/>
          <w:szCs w:val="24"/>
          <w:lang w:eastAsia="en-CA"/>
        </w:rPr>
        <w:t xml:space="preserve">DEADLINE FOR APPLICATIONS: </w:t>
      </w:r>
      <w:r w:rsidR="009218C0">
        <w:rPr>
          <w:b/>
          <w:bCs/>
          <w:color w:val="000080"/>
          <w:sz w:val="24"/>
          <w:szCs w:val="24"/>
          <w:lang w:eastAsia="en-CA"/>
        </w:rPr>
        <w:t xml:space="preserve">February </w:t>
      </w:r>
      <w:r w:rsidR="004F5E84">
        <w:rPr>
          <w:b/>
          <w:bCs/>
          <w:color w:val="000080"/>
          <w:sz w:val="24"/>
          <w:szCs w:val="24"/>
          <w:lang w:eastAsia="en-CA"/>
        </w:rPr>
        <w:t>10, 2023</w:t>
      </w:r>
    </w:p>
    <w:p w14:paraId="239C1EAF" w14:textId="44502320" w:rsidR="00135FCD" w:rsidRDefault="00135FCD" w:rsidP="00135FCD">
      <w:pPr>
        <w:rPr>
          <w:color w:val="0000FF"/>
        </w:rPr>
      </w:pPr>
      <w:r w:rsidRPr="00135FCD">
        <w:rPr>
          <w:color w:val="0000FF"/>
        </w:rPr>
        <w:t xml:space="preserve">Applicants are reminded that funding for educational events </w:t>
      </w:r>
      <w:r w:rsidR="00DE1957">
        <w:rPr>
          <w:color w:val="0000FF"/>
        </w:rPr>
        <w:t xml:space="preserve">are </w:t>
      </w:r>
      <w:r w:rsidR="00E25893">
        <w:rPr>
          <w:color w:val="0000FF"/>
        </w:rPr>
        <w:t xml:space="preserve">often </w:t>
      </w:r>
      <w:r w:rsidRPr="00135FCD">
        <w:rPr>
          <w:color w:val="0000FF"/>
        </w:rPr>
        <w:t>available from the</w:t>
      </w:r>
      <w:r w:rsidR="00E25893">
        <w:rPr>
          <w:color w:val="0000FF"/>
        </w:rPr>
        <w:t xml:space="preserve">ir professional bodies, employer professional development funds, and other sources. </w:t>
      </w:r>
      <w:r w:rsidRPr="00135FCD">
        <w:rPr>
          <w:color w:val="0000FF"/>
        </w:rPr>
        <w:t xml:space="preserve">  </w:t>
      </w:r>
    </w:p>
    <w:p w14:paraId="3751DBD1" w14:textId="77777777" w:rsidR="00B34AEB" w:rsidRPr="00135FCD" w:rsidRDefault="00B34AEB" w:rsidP="00135FCD">
      <w:pPr>
        <w:rPr>
          <w:color w:val="0000FF"/>
        </w:rPr>
      </w:pPr>
    </w:p>
    <w:p w14:paraId="69402A93" w14:textId="77777777" w:rsidR="00A66B77" w:rsidRPr="002B1421" w:rsidRDefault="00A66B77" w:rsidP="002B1421">
      <w:pPr>
        <w:pStyle w:val="ListParagraph"/>
        <w:numPr>
          <w:ilvl w:val="0"/>
          <w:numId w:val="21"/>
        </w:numPr>
        <w:rPr>
          <w:b/>
          <w:sz w:val="24"/>
          <w:szCs w:val="24"/>
          <w:lang w:val="en-US"/>
        </w:rPr>
      </w:pPr>
      <w:r w:rsidRPr="002B1421">
        <w:rPr>
          <w:b/>
          <w:sz w:val="24"/>
          <w:szCs w:val="24"/>
          <w:lang w:val="en-US"/>
        </w:rPr>
        <w:t>GOAL</w:t>
      </w:r>
    </w:p>
    <w:p w14:paraId="5DAE457B" w14:textId="7FA1860B" w:rsidR="00E25893" w:rsidRDefault="00E25893" w:rsidP="002B1421">
      <w:pPr>
        <w:pStyle w:val="ListParagraph"/>
        <w:rPr>
          <w:lang w:val="en-US"/>
        </w:rPr>
      </w:pPr>
      <w:r w:rsidRPr="00A66B77">
        <w:rPr>
          <w:lang w:val="en-US"/>
        </w:rPr>
        <w:t>T</w:t>
      </w:r>
      <w:r w:rsidRPr="006C0014">
        <w:rPr>
          <w:lang w:val="en-US"/>
        </w:rPr>
        <w:t>o provide financial assistance to eligible</w:t>
      </w:r>
      <w:r w:rsidRPr="00886BD7">
        <w:rPr>
          <w:lang w:val="en-US"/>
        </w:rPr>
        <w:t xml:space="preserve"> </w:t>
      </w:r>
      <w:r w:rsidR="00BB7759">
        <w:rPr>
          <w:lang w:val="en-US"/>
        </w:rPr>
        <w:t xml:space="preserve">IPAC Canada members </w:t>
      </w:r>
      <w:r w:rsidRPr="00886BD7">
        <w:rPr>
          <w:lang w:val="en-US"/>
        </w:rPr>
        <w:t>in the form of a scholarship to attend t</w:t>
      </w:r>
      <w:r w:rsidRPr="0087340D">
        <w:rPr>
          <w:lang w:val="en-US"/>
        </w:rPr>
        <w:t xml:space="preserve">he </w:t>
      </w:r>
      <w:r w:rsidRPr="00F9524C">
        <w:rPr>
          <w:lang w:val="en-US"/>
        </w:rPr>
        <w:t>Infection Prevention and Control Canada (I</w:t>
      </w:r>
      <w:r w:rsidRPr="001E1D1C">
        <w:rPr>
          <w:lang w:val="en-US"/>
        </w:rPr>
        <w:t>PAC Canada)/Pr</w:t>
      </w:r>
      <w:r w:rsidR="002B1421">
        <w:rPr>
          <w:lang w:val="en-US"/>
        </w:rPr>
        <w:t>é</w:t>
      </w:r>
      <w:r w:rsidRPr="001E1D1C">
        <w:rPr>
          <w:lang w:val="en-US"/>
        </w:rPr>
        <w:t>vention et Contr</w:t>
      </w:r>
      <w:r w:rsidR="002B1421">
        <w:rPr>
          <w:rFonts w:ascii="Verdana" w:hAnsi="Verdana"/>
          <w:lang w:val="en-US"/>
        </w:rPr>
        <w:t>ô</w:t>
      </w:r>
      <w:r w:rsidRPr="001E1D1C">
        <w:rPr>
          <w:lang w:val="en-US"/>
        </w:rPr>
        <w:t xml:space="preserve">le des Infections </w:t>
      </w:r>
      <w:r w:rsidRPr="008355E8">
        <w:rPr>
          <w:lang w:val="en-US"/>
        </w:rPr>
        <w:t>Canada</w:t>
      </w:r>
      <w:r w:rsidRPr="00854F27">
        <w:rPr>
          <w:lang w:val="en-US"/>
        </w:rPr>
        <w:t xml:space="preserve"> (PCI Canada) annual national conference (the ‘conferenc</w:t>
      </w:r>
      <w:r w:rsidRPr="00C514D0">
        <w:rPr>
          <w:lang w:val="en-US"/>
        </w:rPr>
        <w:t>e’).</w:t>
      </w:r>
    </w:p>
    <w:p w14:paraId="44BD6A1F" w14:textId="77777777" w:rsidR="00E63D0C" w:rsidRPr="00C514D0" w:rsidRDefault="00E63D0C" w:rsidP="002B1421">
      <w:pPr>
        <w:pStyle w:val="ListParagraph"/>
        <w:rPr>
          <w:lang w:val="en-US"/>
        </w:rPr>
      </w:pPr>
    </w:p>
    <w:p w14:paraId="01AC7819" w14:textId="52642E54" w:rsidR="00717EC6" w:rsidRDefault="00717EC6">
      <w:pPr>
        <w:pStyle w:val="Heading2"/>
        <w:tabs>
          <w:tab w:val="clear" w:pos="576"/>
        </w:tabs>
        <w:ind w:left="0" w:firstLine="0"/>
      </w:pPr>
      <w:r>
        <w:rPr>
          <w:rFonts w:ascii="Times New Roman Bold" w:hAnsi="Times New Roman Bold"/>
          <w:caps/>
          <w:smallCaps w:val="0"/>
        </w:rPr>
        <w:t>1.2</w:t>
      </w:r>
      <w:r>
        <w:rPr>
          <w:rFonts w:ascii="Times New Roman Bold" w:hAnsi="Times New Roman Bold"/>
          <w:caps/>
          <w:smallCaps w:val="0"/>
        </w:rPr>
        <w:tab/>
        <w:t>Objectives</w:t>
      </w:r>
    </w:p>
    <w:p w14:paraId="50880696" w14:textId="77777777" w:rsidR="00717EC6" w:rsidRDefault="00717EC6">
      <w:pPr>
        <w:numPr>
          <w:ilvl w:val="0"/>
          <w:numId w:val="10"/>
        </w:numPr>
      </w:pPr>
      <w:r>
        <w:t xml:space="preserve">To select from the </w:t>
      </w:r>
      <w:r w:rsidR="005C42CD">
        <w:t xml:space="preserve">IPAC </w:t>
      </w:r>
      <w:r>
        <w:t>Canada membership, those applicants who:</w:t>
      </w:r>
    </w:p>
    <w:p w14:paraId="0D71887B" w14:textId="36F15808" w:rsidR="00717EC6" w:rsidRPr="001B2B88" w:rsidRDefault="00717EC6" w:rsidP="00C54EF5">
      <w:pPr>
        <w:numPr>
          <w:ilvl w:val="1"/>
          <w:numId w:val="10"/>
        </w:numPr>
        <w:pBdr>
          <w:top w:val="single" w:sz="4" w:space="1" w:color="auto"/>
          <w:left w:val="single" w:sz="4" w:space="4" w:color="auto"/>
          <w:bottom w:val="single" w:sz="4" w:space="1" w:color="auto"/>
          <w:right w:val="single" w:sz="4" w:space="4" w:color="auto"/>
        </w:pBdr>
        <w:rPr>
          <w:b/>
        </w:rPr>
      </w:pPr>
      <w:r w:rsidRPr="001B2B88">
        <w:rPr>
          <w:b/>
        </w:rPr>
        <w:t xml:space="preserve">Have demonstrated </w:t>
      </w:r>
      <w:r w:rsidR="00B90F90" w:rsidRPr="001B2B88">
        <w:rPr>
          <w:b/>
        </w:rPr>
        <w:t xml:space="preserve">their dedication to </w:t>
      </w:r>
      <w:r w:rsidR="004F103C" w:rsidRPr="001B2B88">
        <w:rPr>
          <w:b/>
        </w:rPr>
        <w:t xml:space="preserve">cleaning and disinfection education. </w:t>
      </w:r>
    </w:p>
    <w:p w14:paraId="578D94F3" w14:textId="77777777" w:rsidR="00717EC6" w:rsidRDefault="00717EC6">
      <w:pPr>
        <w:numPr>
          <w:ilvl w:val="1"/>
          <w:numId w:val="10"/>
        </w:numPr>
      </w:pPr>
      <w:r>
        <w:t>Are eligible for financial assistance based on the criteria set out in Section 1.4 herein.</w:t>
      </w:r>
    </w:p>
    <w:p w14:paraId="469913AD" w14:textId="77777777" w:rsidR="0060029C" w:rsidRDefault="0060029C" w:rsidP="009A2EB8">
      <w:pPr>
        <w:numPr>
          <w:ilvl w:val="1"/>
          <w:numId w:val="10"/>
        </w:numPr>
      </w:pPr>
      <w:r>
        <w:t xml:space="preserve">Have not received </w:t>
      </w:r>
      <w:r w:rsidR="004A0E7E">
        <w:t xml:space="preserve">an award, scholarship or bursary through </w:t>
      </w:r>
      <w:r w:rsidR="005C42CD">
        <w:t>IPAC Canada</w:t>
      </w:r>
      <w:r w:rsidR="004A0E7E">
        <w:t xml:space="preserve"> </w:t>
      </w:r>
      <w:r>
        <w:t>within the past 5 years</w:t>
      </w:r>
      <w:r w:rsidR="00E5342D">
        <w:t xml:space="preserve"> at the time of the application deadline</w:t>
      </w:r>
      <w:r>
        <w:t xml:space="preserve">. </w:t>
      </w:r>
    </w:p>
    <w:p w14:paraId="319D0825" w14:textId="3865E16F" w:rsidR="00E63D0C" w:rsidRDefault="00E5342D" w:rsidP="008B28E3">
      <w:pPr>
        <w:numPr>
          <w:ilvl w:val="1"/>
          <w:numId w:val="10"/>
        </w:numPr>
      </w:pPr>
      <w:r>
        <w:t xml:space="preserve">Have been members of IPAC Canada for </w:t>
      </w:r>
      <w:r w:rsidR="004F103C">
        <w:t xml:space="preserve">a minimum of </w:t>
      </w:r>
      <w:r w:rsidR="001E1D1C">
        <w:t>1</w:t>
      </w:r>
      <w:r>
        <w:t xml:space="preserve"> year at the time of the application deadline.</w:t>
      </w:r>
    </w:p>
    <w:p w14:paraId="5587E540" w14:textId="77777777" w:rsidR="00717EC6" w:rsidRDefault="00717EC6">
      <w:pPr>
        <w:pStyle w:val="Heading2"/>
        <w:tabs>
          <w:tab w:val="clear" w:pos="576"/>
        </w:tabs>
        <w:ind w:left="0" w:firstLine="0"/>
      </w:pPr>
      <w:r>
        <w:rPr>
          <w:rFonts w:ascii="Times New Roman Bold" w:hAnsi="Times New Roman Bold"/>
          <w:caps/>
          <w:smallCaps w:val="0"/>
        </w:rPr>
        <w:t>1.3</w:t>
      </w:r>
      <w:r>
        <w:rPr>
          <w:rFonts w:ascii="Times New Roman Bold" w:hAnsi="Times New Roman Bold"/>
          <w:caps/>
          <w:smallCaps w:val="0"/>
        </w:rPr>
        <w:tab/>
        <w:t>Policy</w:t>
      </w:r>
    </w:p>
    <w:p w14:paraId="5972A695" w14:textId="3BA4F0A3" w:rsidR="00717EC6" w:rsidRPr="00F9524C" w:rsidRDefault="00717EC6">
      <w:pPr>
        <w:numPr>
          <w:ilvl w:val="0"/>
          <w:numId w:val="12"/>
        </w:numPr>
      </w:pPr>
      <w:r w:rsidRPr="00F954C9">
        <w:t>The amo</w:t>
      </w:r>
      <w:r w:rsidR="00B34606" w:rsidRPr="00F954C9">
        <w:t xml:space="preserve">unt of </w:t>
      </w:r>
      <w:r w:rsidR="00226B96">
        <w:t>six</w:t>
      </w:r>
      <w:r w:rsidR="002444DD" w:rsidRPr="00F9524C">
        <w:t xml:space="preserve"> </w:t>
      </w:r>
      <w:r w:rsidR="00B34606" w:rsidRPr="00F9524C">
        <w:t>thousand dollars ($</w:t>
      </w:r>
      <w:r w:rsidR="00226B96">
        <w:t>6</w:t>
      </w:r>
      <w:r w:rsidR="00B34606" w:rsidRPr="00F9524C">
        <w:t>,000</w:t>
      </w:r>
      <w:r w:rsidRPr="00F9524C">
        <w:t xml:space="preserve">) will be set aside for the Scholarship by </w:t>
      </w:r>
      <w:r w:rsidR="004F103C">
        <w:t>the Clorox Company of Canada</w:t>
      </w:r>
      <w:r w:rsidR="008D42D1">
        <w:t xml:space="preserve"> (the </w:t>
      </w:r>
      <w:r w:rsidR="00D11563">
        <w:t>“</w:t>
      </w:r>
      <w:r w:rsidR="004F103C">
        <w:t>Clorox</w:t>
      </w:r>
      <w:r w:rsidR="008D42D1">
        <w:t xml:space="preserve"> Scholarship</w:t>
      </w:r>
      <w:r w:rsidR="00D11563">
        <w:t>”</w:t>
      </w:r>
      <w:r w:rsidR="008D42D1">
        <w:t>)</w:t>
      </w:r>
    </w:p>
    <w:p w14:paraId="1E6D9645" w14:textId="7C4F8597" w:rsidR="00717EC6" w:rsidRPr="00522566" w:rsidRDefault="00717EC6">
      <w:pPr>
        <w:numPr>
          <w:ilvl w:val="0"/>
          <w:numId w:val="12"/>
        </w:numPr>
      </w:pPr>
      <w:r w:rsidRPr="00854F27">
        <w:t xml:space="preserve">The </w:t>
      </w:r>
      <w:r w:rsidRPr="00854F27">
        <w:rPr>
          <w:u w:val="single"/>
        </w:rPr>
        <w:t xml:space="preserve">maximum </w:t>
      </w:r>
      <w:r w:rsidRPr="00854F27">
        <w:t xml:space="preserve">amount granted to each Recipient (as defined below) per </w:t>
      </w:r>
      <w:r w:rsidR="00F159EA" w:rsidRPr="00854F27">
        <w:t xml:space="preserve">award </w:t>
      </w:r>
      <w:r w:rsidRPr="00854F27">
        <w:t xml:space="preserve">year would be </w:t>
      </w:r>
      <w:r w:rsidR="00B90F90">
        <w:t>one</w:t>
      </w:r>
      <w:r w:rsidRPr="00854F27">
        <w:t xml:space="preserve"> thousand </w:t>
      </w:r>
      <w:r w:rsidR="00B90F90">
        <w:t xml:space="preserve">and five hundred </w:t>
      </w:r>
      <w:r w:rsidRPr="00854F27">
        <w:t>dollars ($</w:t>
      </w:r>
      <w:r w:rsidR="00B90F90">
        <w:t>1,500</w:t>
      </w:r>
      <w:r w:rsidRPr="00854F27">
        <w:t>.00).</w:t>
      </w:r>
      <w:r w:rsidR="00B34606" w:rsidRPr="00C514D0">
        <w:t xml:space="preserve">  </w:t>
      </w:r>
      <w:r w:rsidR="00B34606" w:rsidRPr="00C514D0">
        <w:rPr>
          <w:b/>
          <w:u w:val="single"/>
        </w:rPr>
        <w:t>Applicants will not necessarily receive the full amount</w:t>
      </w:r>
      <w:r w:rsidR="00B34606" w:rsidRPr="00C514D0">
        <w:rPr>
          <w:u w:val="single"/>
        </w:rPr>
        <w:t>.</w:t>
      </w:r>
      <w:r w:rsidR="00B34606" w:rsidRPr="00522566">
        <w:t xml:space="preserve">  </w:t>
      </w:r>
    </w:p>
    <w:p w14:paraId="6D2A9D5F" w14:textId="77777777" w:rsidR="00717EC6" w:rsidRPr="00ED1B1A" w:rsidRDefault="00717EC6">
      <w:pPr>
        <w:numPr>
          <w:ilvl w:val="0"/>
          <w:numId w:val="12"/>
        </w:numPr>
      </w:pPr>
      <w:r w:rsidRPr="00ED1B1A">
        <w:t>The expenses eligible for reimbursement are:</w:t>
      </w:r>
    </w:p>
    <w:p w14:paraId="16E42A38" w14:textId="67985EFC" w:rsidR="00B957B8" w:rsidRPr="00F954C9" w:rsidRDefault="00717EC6" w:rsidP="00226B96">
      <w:pPr>
        <w:numPr>
          <w:ilvl w:val="1"/>
          <w:numId w:val="12"/>
        </w:numPr>
      </w:pPr>
      <w:r w:rsidRPr="00ED1B1A">
        <w:t>Hotel (at the Conference rate)</w:t>
      </w:r>
      <w:r w:rsidR="00916371" w:rsidRPr="00ED1B1A">
        <w:t xml:space="preserve"> – to a maxi</w:t>
      </w:r>
      <w:r w:rsidR="00916371" w:rsidRPr="00E34D27">
        <w:t>mum of</w:t>
      </w:r>
      <w:r w:rsidR="00F159EA" w:rsidRPr="00E34D27">
        <w:t xml:space="preserve"> three (3)</w:t>
      </w:r>
      <w:r w:rsidR="00916371" w:rsidRPr="00E34D27">
        <w:t xml:space="preserve"> nights</w:t>
      </w:r>
      <w:r w:rsidR="00A94A37" w:rsidRPr="00E34D27">
        <w:t>, including all taxes</w:t>
      </w:r>
      <w:r w:rsidR="005C42CD" w:rsidRPr="00E34D27">
        <w:t xml:space="preserve"> (see </w:t>
      </w:r>
      <w:r w:rsidR="008B0B9A" w:rsidRPr="0029764A">
        <w:t>conference rate at</w:t>
      </w:r>
      <w:r w:rsidR="00065EFB" w:rsidRPr="0029764A">
        <w:t xml:space="preserve"> </w:t>
      </w:r>
      <w:hyperlink r:id="rId8" w:history="1">
        <w:r w:rsidR="00C400D5" w:rsidRPr="00823E5F">
          <w:rPr>
            <w:rStyle w:val="Hyperlink"/>
          </w:rPr>
          <w:t>https://ipac-canada.org/ipac-canada-annual-conference</w:t>
        </w:r>
      </w:hyperlink>
      <w:r w:rsidR="00C400D5">
        <w:t xml:space="preserve"> .</w:t>
      </w:r>
    </w:p>
    <w:p w14:paraId="4A345E9D" w14:textId="051EDC26" w:rsidR="009568C3" w:rsidRPr="00F954C9" w:rsidRDefault="00717EC6" w:rsidP="00B957B8">
      <w:pPr>
        <w:numPr>
          <w:ilvl w:val="1"/>
          <w:numId w:val="12"/>
        </w:numPr>
      </w:pPr>
      <w:r w:rsidRPr="00F954C9">
        <w:t>Conference registration fee</w:t>
      </w:r>
      <w:r w:rsidR="00A94A37" w:rsidRPr="00F9524C">
        <w:t xml:space="preserve"> including taxes</w:t>
      </w:r>
      <w:r w:rsidR="00F27A46" w:rsidRPr="00F9524C">
        <w:t xml:space="preserve">, </w:t>
      </w:r>
      <w:r w:rsidR="00F27A46" w:rsidRPr="00F9524C">
        <w:rPr>
          <w:u w:val="single"/>
        </w:rPr>
        <w:t>not</w:t>
      </w:r>
      <w:r w:rsidR="00F27A46" w:rsidRPr="00F9524C">
        <w:t xml:space="preserve"> including special events</w:t>
      </w:r>
      <w:r w:rsidR="008B0B9A" w:rsidRPr="00F9524C">
        <w:t xml:space="preserve"> (see registration fees </w:t>
      </w:r>
      <w:r w:rsidR="00C400D5">
        <w:t xml:space="preserve">via the link to the online registration platform </w:t>
      </w:r>
      <w:r w:rsidR="008B0B9A" w:rsidRPr="00F9524C">
        <w:t>at</w:t>
      </w:r>
      <w:r w:rsidR="00B957B8" w:rsidRPr="00F9524C">
        <w:t xml:space="preserve"> </w:t>
      </w:r>
      <w:hyperlink r:id="rId9" w:history="1">
        <w:r w:rsidR="00C400D5" w:rsidRPr="00823E5F">
          <w:rPr>
            <w:rStyle w:val="Hyperlink"/>
          </w:rPr>
          <w:t>https://ipac-canada.org/ipac-canada-annual-conference</w:t>
        </w:r>
      </w:hyperlink>
      <w:r w:rsidR="00C400D5">
        <w:t xml:space="preserve"> </w:t>
      </w:r>
    </w:p>
    <w:p w14:paraId="297D5FE0" w14:textId="5F1EB525" w:rsidR="005F4ABF" w:rsidRPr="00C514D0" w:rsidRDefault="00717EC6" w:rsidP="005F4ABF">
      <w:pPr>
        <w:numPr>
          <w:ilvl w:val="1"/>
          <w:numId w:val="12"/>
        </w:numPr>
      </w:pPr>
      <w:r w:rsidRPr="00F9524C">
        <w:t>Travel to the Conference (lowest possible airfare, train fare not exceeding the cost of the lowest possible airfare, or .</w:t>
      </w:r>
      <w:r w:rsidR="004F5E84">
        <w:t>6</w:t>
      </w:r>
      <w:r w:rsidR="00351C35" w:rsidRPr="00F9524C">
        <w:t>2</w:t>
      </w:r>
      <w:r w:rsidR="00583BCE" w:rsidRPr="00F9524C">
        <w:t xml:space="preserve"> </w:t>
      </w:r>
      <w:r w:rsidRPr="001E1D1C">
        <w:t>cents/km car allowance per car</w:t>
      </w:r>
      <w:r w:rsidR="00583BCE" w:rsidRPr="001E1D1C">
        <w:t xml:space="preserve"> to an amount not exceeding the cost of lowest possible airfare or train fare</w:t>
      </w:r>
      <w:r w:rsidRPr="00854F27">
        <w:t>)</w:t>
      </w:r>
      <w:r w:rsidR="00A94A37" w:rsidRPr="00854F27">
        <w:t>, plus taxes</w:t>
      </w:r>
      <w:r w:rsidR="00E32600" w:rsidRPr="00854F27">
        <w:t xml:space="preserve">. </w:t>
      </w:r>
      <w:r w:rsidR="005F4ABF">
        <w:t>Taxi or Shuttle to/from airport to venue.</w:t>
      </w:r>
      <w:r w:rsidR="005F4ABF" w:rsidRPr="00854F27">
        <w:t xml:space="preserve"> </w:t>
      </w:r>
    </w:p>
    <w:p w14:paraId="561E96AF" w14:textId="49D3E60C" w:rsidR="00717EC6" w:rsidRPr="00C514D0" w:rsidRDefault="00E32600" w:rsidP="005F4ABF">
      <w:pPr>
        <w:ind w:left="1440"/>
      </w:pPr>
      <w:r w:rsidRPr="00854F27">
        <w:t xml:space="preserve">Agency fees, seat selection fees, change fees, and excess baggage charges are not reimbursed. </w:t>
      </w:r>
    </w:p>
    <w:p w14:paraId="6E8795C2" w14:textId="60F60771" w:rsidR="00B957B8" w:rsidRPr="00ED1B1A" w:rsidRDefault="006569C8">
      <w:pPr>
        <w:numPr>
          <w:ilvl w:val="1"/>
          <w:numId w:val="12"/>
        </w:numPr>
      </w:pPr>
      <w:r>
        <w:t>Meals</w:t>
      </w:r>
      <w:r w:rsidR="004F103C">
        <w:t xml:space="preserve">, snacks and liquor </w:t>
      </w:r>
      <w:r>
        <w:t xml:space="preserve">will not be reimbursed.  </w:t>
      </w:r>
    </w:p>
    <w:p w14:paraId="628919AD" w14:textId="04E93D87" w:rsidR="00F27A46" w:rsidRPr="002B1421" w:rsidRDefault="00717EC6" w:rsidP="00071394">
      <w:pPr>
        <w:numPr>
          <w:ilvl w:val="0"/>
          <w:numId w:val="12"/>
        </w:numPr>
        <w:rPr>
          <w:b/>
          <w:u w:val="single"/>
        </w:rPr>
      </w:pPr>
      <w:r w:rsidRPr="00ED1B1A">
        <w:t xml:space="preserve">Applications </w:t>
      </w:r>
      <w:r w:rsidR="00F27A46" w:rsidRPr="00ED1B1A">
        <w:t>must</w:t>
      </w:r>
      <w:r w:rsidRPr="00E34D27">
        <w:t xml:space="preserve"> be submitted </w:t>
      </w:r>
      <w:r w:rsidR="00F27A46" w:rsidRPr="00E34D27">
        <w:t xml:space="preserve">by </w:t>
      </w:r>
      <w:r w:rsidR="00597707">
        <w:t xml:space="preserve">February </w:t>
      </w:r>
      <w:r w:rsidR="004F5E84">
        <w:t>10, 2023</w:t>
      </w:r>
      <w:r w:rsidR="001B2B88">
        <w:t xml:space="preserve">. </w:t>
      </w:r>
      <w:r w:rsidRPr="00E34D27">
        <w:t xml:space="preserve">Applications are to be submitted </w:t>
      </w:r>
      <w:r w:rsidR="00F27A46" w:rsidRPr="0029764A">
        <w:t xml:space="preserve">online via a link through </w:t>
      </w:r>
      <w:hyperlink r:id="rId10" w:history="1">
        <w:r w:rsidR="005C42CD" w:rsidRPr="00F954C9">
          <w:rPr>
            <w:rStyle w:val="Hyperlink"/>
          </w:rPr>
          <w:t>www.ipac-canada.org</w:t>
        </w:r>
      </w:hyperlink>
      <w:r w:rsidR="00F27A46" w:rsidRPr="00F954C9">
        <w:t xml:space="preserve">.  No other format will be accepted. </w:t>
      </w:r>
      <w:r w:rsidR="00F27A46" w:rsidRPr="00F954C9">
        <w:rPr>
          <w:b/>
          <w:u w:val="single"/>
        </w:rPr>
        <w:t xml:space="preserve">No extension to the deadline date will be provided. </w:t>
      </w:r>
    </w:p>
    <w:p w14:paraId="40AAF8C2" w14:textId="6657651E" w:rsidR="00DC5806" w:rsidRPr="002B1421" w:rsidRDefault="00DC5806" w:rsidP="00071394">
      <w:pPr>
        <w:numPr>
          <w:ilvl w:val="0"/>
          <w:numId w:val="12"/>
        </w:numPr>
        <w:rPr>
          <w:b/>
        </w:rPr>
      </w:pPr>
      <w:r w:rsidRPr="002B1421">
        <w:t xml:space="preserve">All sections of the </w:t>
      </w:r>
      <w:r w:rsidR="00F27A46" w:rsidRPr="002B1421">
        <w:t xml:space="preserve">online </w:t>
      </w:r>
      <w:r w:rsidRPr="002B1421">
        <w:t xml:space="preserve">application must be completed and all required/supporting documentation must be </w:t>
      </w:r>
      <w:r w:rsidR="00F27A46" w:rsidRPr="002B1421">
        <w:t>attached</w:t>
      </w:r>
      <w:r w:rsidRPr="002B1421">
        <w:rPr>
          <w:b/>
        </w:rPr>
        <w:t>.</w:t>
      </w:r>
      <w:r w:rsidR="008B0B9A" w:rsidRPr="002B1421">
        <w:rPr>
          <w:b/>
        </w:rPr>
        <w:t xml:space="preserve"> </w:t>
      </w:r>
      <w:r w:rsidR="005F4ABF">
        <w:t>PDF</w:t>
      </w:r>
      <w:r w:rsidR="008B0B9A" w:rsidRPr="002B1421">
        <w:t xml:space="preserve"> documents are preferred. Applicants must ensure that all documents are attached to the application.</w:t>
      </w:r>
      <w:r w:rsidR="008B0B9A" w:rsidRPr="002B1421">
        <w:rPr>
          <w:b/>
        </w:rPr>
        <w:t xml:space="preserve"> </w:t>
      </w:r>
      <w:r w:rsidR="00F159EA" w:rsidRPr="002B1421">
        <w:rPr>
          <w:b/>
        </w:rPr>
        <w:t xml:space="preserve"> </w:t>
      </w:r>
      <w:r w:rsidR="00E5342D" w:rsidRPr="002B1421">
        <w:rPr>
          <w:b/>
          <w:u w:val="single"/>
        </w:rPr>
        <w:t xml:space="preserve">Completeness of applications will be a consideration. </w:t>
      </w:r>
      <w:r w:rsidR="00E32600" w:rsidRPr="002B1421">
        <w:rPr>
          <w:b/>
        </w:rPr>
        <w:t xml:space="preserve">If there are any issues with the online submission, please contact </w:t>
      </w:r>
      <w:r w:rsidR="005C42CD" w:rsidRPr="002B1421">
        <w:rPr>
          <w:b/>
        </w:rPr>
        <w:t>IPAC Canada</w:t>
      </w:r>
      <w:r w:rsidR="00E32600" w:rsidRPr="002B1421">
        <w:rPr>
          <w:b/>
        </w:rPr>
        <w:t xml:space="preserve"> at </w:t>
      </w:r>
      <w:hyperlink r:id="rId11" w:history="1">
        <w:r w:rsidR="008B0B9A" w:rsidRPr="002B1421">
          <w:rPr>
            <w:rStyle w:val="Hyperlink"/>
            <w:b/>
          </w:rPr>
          <w:t>info@ipac-canada.org</w:t>
        </w:r>
      </w:hyperlink>
      <w:r w:rsidR="008B0B9A" w:rsidRPr="002B1421">
        <w:rPr>
          <w:b/>
        </w:rPr>
        <w:t xml:space="preserve"> or </w:t>
      </w:r>
      <w:r w:rsidR="00E32600" w:rsidRPr="002B1421">
        <w:rPr>
          <w:b/>
        </w:rPr>
        <w:t>1-866-999-7</w:t>
      </w:r>
      <w:r w:rsidR="00DB18D3" w:rsidRPr="002B1421">
        <w:rPr>
          <w:b/>
        </w:rPr>
        <w:t>111</w:t>
      </w:r>
      <w:r w:rsidR="00E32600" w:rsidRPr="002B1421">
        <w:rPr>
          <w:b/>
        </w:rPr>
        <w:t xml:space="preserve">. </w:t>
      </w:r>
    </w:p>
    <w:p w14:paraId="7A160E6D" w14:textId="77777777" w:rsidR="00717EC6" w:rsidRPr="00F9524C" w:rsidRDefault="00717EC6" w:rsidP="00071394">
      <w:pPr>
        <w:numPr>
          <w:ilvl w:val="0"/>
          <w:numId w:val="12"/>
        </w:numPr>
      </w:pPr>
      <w:r w:rsidRPr="00F954C9">
        <w:t>The criteria for eligibility</w:t>
      </w:r>
      <w:r w:rsidR="00E32600" w:rsidRPr="00F954C9">
        <w:t>,</w:t>
      </w:r>
      <w:r w:rsidRPr="00F954C9">
        <w:t xml:space="preserve"> </w:t>
      </w:r>
      <w:r w:rsidR="00E32600" w:rsidRPr="00F954C9">
        <w:t>as</w:t>
      </w:r>
      <w:r w:rsidRPr="00F954C9">
        <w:t xml:space="preserve"> set out </w:t>
      </w:r>
      <w:r w:rsidR="002B1EA7" w:rsidRPr="00F954C9">
        <w:t>in the section “Criteria for Evaluating Eligibility”</w:t>
      </w:r>
      <w:r w:rsidR="00E32600" w:rsidRPr="00F954C9">
        <w:t>,</w:t>
      </w:r>
      <w:r w:rsidRPr="00F9524C">
        <w:t xml:space="preserve"> will be applied to requests for funding</w:t>
      </w:r>
      <w:r w:rsidR="00F159EA" w:rsidRPr="00F9524C">
        <w:t xml:space="preserve">. </w:t>
      </w:r>
    </w:p>
    <w:p w14:paraId="3B3477A4" w14:textId="72A0EACE" w:rsidR="009568C3" w:rsidRPr="00F9524C" w:rsidRDefault="00E32600" w:rsidP="00071394">
      <w:pPr>
        <w:numPr>
          <w:ilvl w:val="0"/>
          <w:numId w:val="12"/>
        </w:numPr>
      </w:pPr>
      <w:r w:rsidRPr="00F9524C">
        <w:t>R</w:t>
      </w:r>
      <w:r w:rsidR="00717EC6" w:rsidRPr="00F9524C">
        <w:t>eimbursement (not to exceed $</w:t>
      </w:r>
      <w:r w:rsidR="00B90F90">
        <w:t>1,500</w:t>
      </w:r>
      <w:r w:rsidR="00717EC6" w:rsidRPr="00F9524C">
        <w:t>.00) will be made to each successful applicant (the “</w:t>
      </w:r>
      <w:r w:rsidR="00717EC6" w:rsidRPr="001E1D1C">
        <w:rPr>
          <w:bCs/>
        </w:rPr>
        <w:t>Recipient</w:t>
      </w:r>
      <w:r w:rsidR="00717EC6" w:rsidRPr="001E1D1C">
        <w:t>”) upon receipt of</w:t>
      </w:r>
      <w:r w:rsidR="00F159EA" w:rsidRPr="001E1D1C">
        <w:t xml:space="preserve"> </w:t>
      </w:r>
      <w:r w:rsidR="00717EC6" w:rsidRPr="001E1D1C">
        <w:t>statement of expenses incurred by each Recipient.</w:t>
      </w:r>
      <w:r w:rsidR="00F159EA" w:rsidRPr="00854F27">
        <w:t xml:space="preserve"> Requests for reimbursement must be on the official </w:t>
      </w:r>
      <w:r w:rsidR="008B28E3">
        <w:t>20</w:t>
      </w:r>
      <w:r w:rsidR="004F103C">
        <w:t>2</w:t>
      </w:r>
      <w:r w:rsidR="004F5E84">
        <w:t>3</w:t>
      </w:r>
      <w:r w:rsidR="008B28E3">
        <w:t xml:space="preserve"> </w:t>
      </w:r>
      <w:r w:rsidR="004F103C">
        <w:t>Clorox</w:t>
      </w:r>
      <w:r w:rsidR="008B28E3">
        <w:t xml:space="preserve"> Scholarship </w:t>
      </w:r>
      <w:r w:rsidRPr="00854F27">
        <w:t>Expense Form (</w:t>
      </w:r>
      <w:r w:rsidR="008B28E3">
        <w:t xml:space="preserve">IPAC Canada </w:t>
      </w:r>
      <w:r w:rsidR="00B70452">
        <w:t>Form 45</w:t>
      </w:r>
      <w:r w:rsidR="008B28E3">
        <w:t>)</w:t>
      </w:r>
      <w:r w:rsidRPr="00C514D0">
        <w:t>.</w:t>
      </w:r>
      <w:r w:rsidR="00717EC6" w:rsidRPr="00C514D0">
        <w:t xml:space="preserve"> </w:t>
      </w:r>
      <w:r w:rsidRPr="00C514D0">
        <w:t xml:space="preserve">Form </w:t>
      </w:r>
      <w:r w:rsidR="00B70452">
        <w:t>45</w:t>
      </w:r>
      <w:r w:rsidR="004F5E84">
        <w:t xml:space="preserve"> </w:t>
      </w:r>
      <w:r w:rsidRPr="00522566">
        <w:t xml:space="preserve">will be forwarded to Award recipients. </w:t>
      </w:r>
      <w:r w:rsidR="00717EC6" w:rsidRPr="00522566">
        <w:t xml:space="preserve">Eligible expense receipts must be submitted to </w:t>
      </w:r>
      <w:r w:rsidR="005C42CD" w:rsidRPr="00ED1B1A">
        <w:t>IPAC Canada</w:t>
      </w:r>
      <w:r w:rsidR="00F27A46" w:rsidRPr="00ED1B1A">
        <w:t xml:space="preserve"> </w:t>
      </w:r>
      <w:r w:rsidR="00717EC6" w:rsidRPr="00ED1B1A">
        <w:t xml:space="preserve">within </w:t>
      </w:r>
      <w:r w:rsidR="004F103C">
        <w:t>30 days</w:t>
      </w:r>
      <w:r w:rsidR="00717EC6" w:rsidRPr="00ED1B1A">
        <w:t xml:space="preserve"> after the </w:t>
      </w:r>
      <w:r w:rsidR="00717EC6" w:rsidRPr="00ED1B1A">
        <w:lastRenderedPageBreak/>
        <w:t>Conference</w:t>
      </w:r>
      <w:r w:rsidRPr="00ED1B1A">
        <w:t xml:space="preserve">. </w:t>
      </w:r>
      <w:r w:rsidR="00717EC6" w:rsidRPr="00E34D27">
        <w:t xml:space="preserve"> </w:t>
      </w:r>
      <w:r w:rsidR="00236D3B" w:rsidRPr="00E34D27">
        <w:t xml:space="preserve">All </w:t>
      </w:r>
      <w:r w:rsidR="009E1A31">
        <w:t>f</w:t>
      </w:r>
      <w:r w:rsidR="001837C8" w:rsidRPr="00E34D27">
        <w:t>ees</w:t>
      </w:r>
      <w:r w:rsidR="004C2D11">
        <w:t>, including taxes</w:t>
      </w:r>
      <w:r w:rsidR="001837C8" w:rsidRPr="00E34D27">
        <w:t xml:space="preserve"> must be cl</w:t>
      </w:r>
      <w:r w:rsidR="00236D3B" w:rsidRPr="0029764A">
        <w:t xml:space="preserve">early </w:t>
      </w:r>
      <w:r w:rsidRPr="0029764A">
        <w:t>detailed</w:t>
      </w:r>
      <w:r w:rsidR="00236D3B" w:rsidRPr="0029764A">
        <w:t xml:space="preserve"> on the expense form in the appropriate column. </w:t>
      </w:r>
      <w:r w:rsidR="005C42CD" w:rsidRPr="0029764A">
        <w:t>IPAC Canada</w:t>
      </w:r>
      <w:r w:rsidR="00236D3B" w:rsidRPr="0029764A">
        <w:t xml:space="preserve"> does not reimburse travel agency fees, seat selection fees, excess baggage fees, change fees</w:t>
      </w:r>
      <w:r w:rsidR="004F103C">
        <w:t>, meals, snacks or liquor</w:t>
      </w:r>
      <w:r w:rsidRPr="00771337">
        <w:t xml:space="preserve">. </w:t>
      </w:r>
      <w:r w:rsidR="001837C8" w:rsidRPr="00771337">
        <w:t xml:space="preserve">Registration fees will not be prepaid by </w:t>
      </w:r>
      <w:r w:rsidR="005C42CD" w:rsidRPr="00771337">
        <w:t>IPAC Canada</w:t>
      </w:r>
      <w:r w:rsidR="001837C8" w:rsidRPr="00771337">
        <w:t xml:space="preserve">.  No portion of the Award will be dispensed prior to the conference.  </w:t>
      </w:r>
      <w:r w:rsidR="008771CB" w:rsidRPr="00771337">
        <w:t xml:space="preserve"> </w:t>
      </w:r>
      <w:r w:rsidR="00B34AEB" w:rsidRPr="00771337">
        <w:t>The completed form with receipts should be mailed</w:t>
      </w:r>
      <w:r w:rsidR="00236D3B" w:rsidRPr="00771337">
        <w:t xml:space="preserve"> to</w:t>
      </w:r>
      <w:r w:rsidR="00B34AEB" w:rsidRPr="00771337">
        <w:t xml:space="preserve"> </w:t>
      </w:r>
      <w:r w:rsidR="005C42CD" w:rsidRPr="00771337">
        <w:t>IPAC Canada</w:t>
      </w:r>
      <w:r w:rsidR="00B34AEB" w:rsidRPr="00771337">
        <w:t>, PO Box 46125 RPO Westdale, Winnipeg MB, R3R 3S3, or courier</w:t>
      </w:r>
      <w:r w:rsidRPr="00771337">
        <w:t>ed</w:t>
      </w:r>
      <w:r w:rsidR="00B34AEB" w:rsidRPr="00771337">
        <w:t xml:space="preserve"> to 67 Bergman Crescent, Winnipeg MB</w:t>
      </w:r>
      <w:r w:rsidR="00071394" w:rsidRPr="00897C1E">
        <w:t>,</w:t>
      </w:r>
      <w:r w:rsidR="00B34AEB" w:rsidRPr="001E1BF1">
        <w:t xml:space="preserve"> R3R 1Y9, or email</w:t>
      </w:r>
      <w:r w:rsidRPr="001E1BF1">
        <w:t>ed</w:t>
      </w:r>
      <w:r w:rsidR="00B34AEB" w:rsidRPr="001E1BF1">
        <w:t xml:space="preserve"> to </w:t>
      </w:r>
      <w:hyperlink r:id="rId12" w:history="1">
        <w:r w:rsidR="005C42CD" w:rsidRPr="00F954C9">
          <w:rPr>
            <w:rStyle w:val="Hyperlink"/>
          </w:rPr>
          <w:t>info@ipac-canada.org</w:t>
        </w:r>
      </w:hyperlink>
      <w:r w:rsidR="005C42CD" w:rsidRPr="00F954C9">
        <w:t xml:space="preserve"> </w:t>
      </w:r>
      <w:r w:rsidR="00B34AEB" w:rsidRPr="00F954C9">
        <w:t xml:space="preserve"> or fax</w:t>
      </w:r>
      <w:r w:rsidRPr="00F954C9">
        <w:t>ed</w:t>
      </w:r>
      <w:r w:rsidR="00B34AEB" w:rsidRPr="00F954C9">
        <w:t xml:space="preserve"> to 1-204-895-9595.</w:t>
      </w:r>
      <w:r w:rsidR="00236D3B" w:rsidRPr="00F954C9">
        <w:t xml:space="preserve"> The original receipts that were faxed or emailed </w:t>
      </w:r>
      <w:r w:rsidR="00236D3B" w:rsidRPr="00F9524C">
        <w:rPr>
          <w:u w:val="single"/>
        </w:rPr>
        <w:t>must</w:t>
      </w:r>
      <w:r w:rsidR="00236D3B" w:rsidRPr="00F9524C">
        <w:t xml:space="preserve"> be sent to </w:t>
      </w:r>
      <w:r w:rsidR="005C42CD" w:rsidRPr="00F9524C">
        <w:t>IPAC Canada</w:t>
      </w:r>
      <w:r w:rsidR="00236D3B" w:rsidRPr="00F9524C">
        <w:t xml:space="preserve"> by mail.  </w:t>
      </w:r>
    </w:p>
    <w:p w14:paraId="66DE94C9" w14:textId="4873D81E" w:rsidR="00C11065" w:rsidRDefault="00C767AB" w:rsidP="00071394">
      <w:pPr>
        <w:numPr>
          <w:ilvl w:val="0"/>
          <w:numId w:val="12"/>
        </w:numPr>
      </w:pPr>
      <w:r w:rsidRPr="00F9524C">
        <w:t xml:space="preserve">Applicants </w:t>
      </w:r>
      <w:r w:rsidR="008B0B9A" w:rsidRPr="00F9524C">
        <w:t>should</w:t>
      </w:r>
      <w:r w:rsidR="008B0B9A" w:rsidRPr="001E1D1C">
        <w:t xml:space="preserve"> </w:t>
      </w:r>
      <w:r w:rsidRPr="001E1D1C">
        <w:t xml:space="preserve">pursue funding from other sources before applying for the </w:t>
      </w:r>
      <w:r w:rsidR="004F103C">
        <w:t>Clorox</w:t>
      </w:r>
      <w:r w:rsidR="00065EFB" w:rsidRPr="001E1D1C">
        <w:t xml:space="preserve"> </w:t>
      </w:r>
      <w:r w:rsidRPr="001E1D1C">
        <w:t xml:space="preserve">Scholarship. </w:t>
      </w:r>
      <w:r w:rsidR="008B0B9A" w:rsidRPr="001E1D1C">
        <w:t xml:space="preserve">Award recipients are to advise IPAC Canada if funding has been received subsequent to the award being announced. </w:t>
      </w:r>
      <w:r w:rsidR="007339F6" w:rsidRPr="00854F27">
        <w:t xml:space="preserve">The review of submissions will be completed as soon as possible.  </w:t>
      </w:r>
      <w:r w:rsidR="008B0B9A" w:rsidRPr="00854F27">
        <w:t xml:space="preserve">It is anticipated that applicants will be notified of the results of the review by </w:t>
      </w:r>
      <w:r w:rsidR="004F103C">
        <w:t>the end of March</w:t>
      </w:r>
      <w:r w:rsidR="008B0B9A" w:rsidRPr="00854F27">
        <w:t xml:space="preserve">.  </w:t>
      </w:r>
    </w:p>
    <w:p w14:paraId="1F36DBC1" w14:textId="070432D4" w:rsidR="004F103C" w:rsidRPr="00854F27" w:rsidRDefault="004F103C" w:rsidP="00071394">
      <w:pPr>
        <w:numPr>
          <w:ilvl w:val="0"/>
          <w:numId w:val="12"/>
        </w:numPr>
      </w:pPr>
      <w:r>
        <w:t xml:space="preserve">Applications which are merely duplications of submissions to other IPAC Canada scholarships will not be accepted.  </w:t>
      </w:r>
      <w:r w:rsidRPr="001B2B88">
        <w:rPr>
          <w:b/>
        </w:rPr>
        <w:t>Applicants must take time to carefully detail their role in cleaning and disinfection education in their facility.</w:t>
      </w:r>
      <w:r>
        <w:t xml:space="preserve">  </w:t>
      </w:r>
    </w:p>
    <w:p w14:paraId="03FEC46E" w14:textId="77777777" w:rsidR="00717EC6" w:rsidRPr="00522566" w:rsidRDefault="00717EC6" w:rsidP="00071394">
      <w:pPr>
        <w:numPr>
          <w:ilvl w:val="0"/>
          <w:numId w:val="12"/>
        </w:numPr>
      </w:pPr>
      <w:r w:rsidRPr="00C514D0">
        <w:t xml:space="preserve">All records of funding requests and awards will be kept by the </w:t>
      </w:r>
      <w:r w:rsidR="007339F6" w:rsidRPr="00C514D0">
        <w:t>Membership Services Office</w:t>
      </w:r>
      <w:r w:rsidR="008B0B9A" w:rsidRPr="00C514D0">
        <w:t xml:space="preserve"> for a period of seven (7) years</w:t>
      </w:r>
      <w:r w:rsidR="007339F6" w:rsidRPr="00522566">
        <w:t xml:space="preserve">. </w:t>
      </w:r>
    </w:p>
    <w:p w14:paraId="5FC26888" w14:textId="77777777" w:rsidR="00717EC6" w:rsidRPr="0029764A" w:rsidRDefault="00717EC6" w:rsidP="00071394">
      <w:pPr>
        <w:numPr>
          <w:ilvl w:val="0"/>
          <w:numId w:val="12"/>
        </w:numPr>
      </w:pPr>
      <w:r w:rsidRPr="00ED1B1A">
        <w:t>Any disputes related to financial assistance should be presented in writing to the Executive</w:t>
      </w:r>
      <w:r w:rsidR="00236D3B" w:rsidRPr="00ED1B1A">
        <w:t xml:space="preserve"> Director of </w:t>
      </w:r>
      <w:r w:rsidR="005C42CD" w:rsidRPr="00E34D27">
        <w:t>IPAC Canada</w:t>
      </w:r>
      <w:r w:rsidRPr="00E34D27">
        <w:t>.  The Executive</w:t>
      </w:r>
      <w:r w:rsidR="00236D3B" w:rsidRPr="00E34D27">
        <w:t xml:space="preserve"> </w:t>
      </w:r>
      <w:r w:rsidR="007339F6" w:rsidRPr="00E34D27">
        <w:t>Director w</w:t>
      </w:r>
      <w:r w:rsidRPr="0029764A">
        <w:t xml:space="preserve">ill investigate the dispute and will issue a decision relating to such dispute.  </w:t>
      </w:r>
      <w:r w:rsidR="007339F6" w:rsidRPr="0029764A">
        <w:t xml:space="preserve">A second appeal may be made to the Executive of </w:t>
      </w:r>
      <w:r w:rsidR="005C42CD" w:rsidRPr="0029764A">
        <w:t>IPAC Canada</w:t>
      </w:r>
      <w:r w:rsidR="007339F6" w:rsidRPr="0029764A">
        <w:t xml:space="preserve"> through the Executive Director. </w:t>
      </w:r>
      <w:r w:rsidRPr="0029764A">
        <w:t>The decision of the Executive will be binding on the parties to the dispute.</w:t>
      </w:r>
    </w:p>
    <w:p w14:paraId="40310891" w14:textId="7ED65BB9" w:rsidR="00583BCE" w:rsidRPr="001E1BF1" w:rsidRDefault="00583BCE" w:rsidP="00071394">
      <w:pPr>
        <w:numPr>
          <w:ilvl w:val="0"/>
          <w:numId w:val="12"/>
        </w:numPr>
      </w:pPr>
      <w:r w:rsidRPr="00771337">
        <w:t xml:space="preserve">Current </w:t>
      </w:r>
      <w:r w:rsidR="005C42CD" w:rsidRPr="00771337">
        <w:t>IPAC Canada</w:t>
      </w:r>
      <w:r w:rsidRPr="00771337">
        <w:t xml:space="preserve"> </w:t>
      </w:r>
      <w:r w:rsidR="00A548A4" w:rsidRPr="00771337">
        <w:t>Board</w:t>
      </w:r>
      <w:r w:rsidRPr="00771337">
        <w:t xml:space="preserve"> members are not eligible for funding.</w:t>
      </w:r>
      <w:r w:rsidR="00DA031B" w:rsidRPr="00771337">
        <w:t xml:space="preserve"> (Note: </w:t>
      </w:r>
      <w:r w:rsidR="005C42CD" w:rsidRPr="00771337">
        <w:t>IPAC Canada</w:t>
      </w:r>
      <w:r w:rsidR="00DA031B" w:rsidRPr="00771337">
        <w:t xml:space="preserve"> Chapter Executive members are eligible for funding.</w:t>
      </w:r>
      <w:r w:rsidR="00C434E1" w:rsidRPr="00771337">
        <w:t xml:space="preserve">  </w:t>
      </w:r>
      <w:r w:rsidR="001B2B88">
        <w:t xml:space="preserve">It </w:t>
      </w:r>
      <w:r w:rsidR="00B34AEB" w:rsidRPr="00771337">
        <w:t>is</w:t>
      </w:r>
      <w:r w:rsidR="00C434E1" w:rsidRPr="00771337">
        <w:t xml:space="preserve"> noted that a Chapter Presidents Fund exists to assist the Chapter President to attend the annual Chapter Presidents Meeting held in conjunction with the conference.  The application for the Chapter Presidents Fund is </w:t>
      </w:r>
      <w:r w:rsidR="005C42CD" w:rsidRPr="00771337">
        <w:t>IPAC Canada</w:t>
      </w:r>
      <w:r w:rsidR="00C434E1" w:rsidRPr="00771337">
        <w:t xml:space="preserve"> Policy 15.60/Form 13.</w:t>
      </w:r>
      <w:r w:rsidR="00DA031B" w:rsidRPr="00771337">
        <w:t>)</w:t>
      </w:r>
      <w:r w:rsidRPr="00897C1E">
        <w:t xml:space="preserve"> </w:t>
      </w:r>
    </w:p>
    <w:p w14:paraId="34227061" w14:textId="77777777" w:rsidR="00081618" w:rsidRDefault="00081618" w:rsidP="00071394">
      <w:pPr>
        <w:numPr>
          <w:ilvl w:val="0"/>
          <w:numId w:val="12"/>
        </w:numPr>
      </w:pPr>
      <w:r w:rsidRPr="007D56EF">
        <w:t xml:space="preserve">Applicants from the Province of Ontario are reminded that funding for educational events is available from the Registered Nurses Foundation of Ontario. See </w:t>
      </w:r>
      <w:hyperlink r:id="rId13" w:history="1">
        <w:r w:rsidR="00135FCD" w:rsidRPr="00F954C9">
          <w:rPr>
            <w:rStyle w:val="Hyperlink"/>
          </w:rPr>
          <w:t>www.rnfoo.org</w:t>
        </w:r>
      </w:hyperlink>
      <w:r w:rsidR="00135FCD" w:rsidRPr="00F954C9">
        <w:t xml:space="preserve">. </w:t>
      </w:r>
    </w:p>
    <w:p w14:paraId="704E47F5" w14:textId="77777777" w:rsidR="00E63D0C" w:rsidRPr="00F954C9" w:rsidRDefault="00E63D0C" w:rsidP="00E63D0C">
      <w:pPr>
        <w:ind w:left="1080"/>
      </w:pPr>
    </w:p>
    <w:p w14:paraId="283DFA94" w14:textId="77777777" w:rsidR="00583BCE" w:rsidRDefault="00583BCE" w:rsidP="00583BCE"/>
    <w:p w14:paraId="6CC2C23A" w14:textId="77777777" w:rsidR="00717EC6" w:rsidRPr="00EC2406" w:rsidRDefault="00EC2406">
      <w:pPr>
        <w:pStyle w:val="Heading3"/>
        <w:rPr>
          <w:rFonts w:ascii="Times New Roman" w:hAnsi="Times New Roman"/>
          <w:sz w:val="24"/>
          <w:szCs w:val="24"/>
        </w:rPr>
      </w:pPr>
      <w:r w:rsidRPr="00EC2406">
        <w:rPr>
          <w:rFonts w:ascii="Times New Roman" w:hAnsi="Times New Roman"/>
          <w:sz w:val="24"/>
          <w:szCs w:val="24"/>
        </w:rPr>
        <w:t>1.4</w:t>
      </w:r>
      <w:r w:rsidRPr="00EC2406">
        <w:rPr>
          <w:rFonts w:ascii="Times New Roman" w:hAnsi="Times New Roman"/>
          <w:sz w:val="24"/>
          <w:szCs w:val="24"/>
        </w:rPr>
        <w:tab/>
      </w:r>
      <w:r>
        <w:rPr>
          <w:rFonts w:ascii="Times New Roman" w:hAnsi="Times New Roman"/>
          <w:sz w:val="24"/>
          <w:szCs w:val="24"/>
        </w:rPr>
        <w:t>CRITERIA FOR EVALUATING ELIGIBILITY</w:t>
      </w:r>
    </w:p>
    <w:p w14:paraId="114CC8D7" w14:textId="0F83466D" w:rsidR="00717EC6" w:rsidRDefault="009D1F23" w:rsidP="002B1421">
      <w:pPr>
        <w:numPr>
          <w:ilvl w:val="0"/>
          <w:numId w:val="22"/>
        </w:numPr>
      </w:pPr>
      <w:r>
        <w:t xml:space="preserve">Applications must be submitted </w:t>
      </w:r>
      <w:r w:rsidR="00236D3B">
        <w:t xml:space="preserve">online by </w:t>
      </w:r>
      <w:r w:rsidR="00597707">
        <w:t xml:space="preserve">February </w:t>
      </w:r>
      <w:r w:rsidR="004F5E84">
        <w:t>10, 2023</w:t>
      </w:r>
      <w:r w:rsidR="001B2B88">
        <w:t xml:space="preserve">. </w:t>
      </w:r>
      <w:r w:rsidR="00717EC6">
        <w:t xml:space="preserve">Using the established criteria set out below, the </w:t>
      </w:r>
      <w:r w:rsidR="005C42CD">
        <w:t>IPAC Canada</w:t>
      </w:r>
      <w:r w:rsidR="00C434E1">
        <w:t xml:space="preserve"> </w:t>
      </w:r>
      <w:r w:rsidR="00C26297">
        <w:t>Board</w:t>
      </w:r>
      <w:r w:rsidR="00717EC6">
        <w:t xml:space="preserve">, in its sole discretion, shall select the </w:t>
      </w:r>
      <w:r w:rsidR="008B0B9A">
        <w:t>award recipients</w:t>
      </w:r>
      <w:r w:rsidR="00717EC6">
        <w:t xml:space="preserve"> from the </w:t>
      </w:r>
      <w:r w:rsidR="00717EC6" w:rsidRPr="00C11065">
        <w:t>applicants</w:t>
      </w:r>
      <w:r w:rsidR="00583BCE" w:rsidRPr="00C11065">
        <w:t>, and will, at its discretion, determine the amount of funding to be made available</w:t>
      </w:r>
      <w:r w:rsidR="00717EC6">
        <w:t>.</w:t>
      </w:r>
      <w:r w:rsidR="0060029C">
        <w:t xml:space="preserve"> The funding will be distributed among as many </w:t>
      </w:r>
      <w:r w:rsidR="008B0B9A">
        <w:t xml:space="preserve">recipients </w:t>
      </w:r>
      <w:r w:rsidR="0060029C">
        <w:t>as can be reasonably assisted, taking into account the cost of travel and accommodation, given the conference location.</w:t>
      </w:r>
      <w:r w:rsidR="00717EC6">
        <w:t xml:space="preserve"> The </w:t>
      </w:r>
      <w:r w:rsidR="00C26297">
        <w:t xml:space="preserve">Board </w:t>
      </w:r>
      <w:r w:rsidR="00717EC6">
        <w:t>will have final authority in assigning values</w:t>
      </w:r>
      <w:r w:rsidR="007339F6">
        <w:t>.  Successful candidates may not receive the entire $</w:t>
      </w:r>
      <w:r w:rsidR="00B90F90">
        <w:t>1,500</w:t>
      </w:r>
      <w:r w:rsidR="007339F6">
        <w:t xml:space="preserve"> award. </w:t>
      </w:r>
    </w:p>
    <w:p w14:paraId="225BABE6" w14:textId="77777777" w:rsidR="009A2EB8" w:rsidRDefault="009A2EB8" w:rsidP="002B1421">
      <w:pPr>
        <w:numPr>
          <w:ilvl w:val="0"/>
          <w:numId w:val="22"/>
        </w:numPr>
      </w:pPr>
      <w:r>
        <w:t xml:space="preserve">The </w:t>
      </w:r>
      <w:r w:rsidR="00C26297">
        <w:t xml:space="preserve">Board </w:t>
      </w:r>
      <w:r>
        <w:t xml:space="preserve">will seek a geographically diverse list of award winners. </w:t>
      </w:r>
    </w:p>
    <w:p w14:paraId="31DE5319" w14:textId="17BA5066" w:rsidR="00717EC6" w:rsidRDefault="00717EC6" w:rsidP="002B1421">
      <w:pPr>
        <w:numPr>
          <w:ilvl w:val="0"/>
          <w:numId w:val="22"/>
        </w:numPr>
      </w:pPr>
      <w:r>
        <w:t xml:space="preserve">No member may receive </w:t>
      </w:r>
      <w:r w:rsidR="004A0E7E">
        <w:t>an</w:t>
      </w:r>
      <w:r w:rsidR="007D6494">
        <w:t>y</w:t>
      </w:r>
      <w:r w:rsidR="004A0E7E">
        <w:t xml:space="preserve"> award, scholarship or bursary </w:t>
      </w:r>
      <w:r>
        <w:t xml:space="preserve">from </w:t>
      </w:r>
      <w:r w:rsidR="005C42CD">
        <w:t>IPAC Canada</w:t>
      </w:r>
      <w:r>
        <w:t xml:space="preserve"> </w:t>
      </w:r>
      <w:r w:rsidR="00DA364C">
        <w:t xml:space="preserve">more than once in any five </w:t>
      </w:r>
      <w:r w:rsidR="00BD4BDC">
        <w:t xml:space="preserve">consecutive </w:t>
      </w:r>
      <w:r>
        <w:t>years</w:t>
      </w:r>
      <w:r w:rsidR="008355E8">
        <w:t xml:space="preserve"> at the time of the application deadline</w:t>
      </w:r>
      <w:r w:rsidR="00A94A37">
        <w:t xml:space="preserve">. </w:t>
      </w:r>
    </w:p>
    <w:p w14:paraId="3926B6EE" w14:textId="7AD46C07" w:rsidR="007339F6" w:rsidRDefault="00717EC6" w:rsidP="002B1421">
      <w:pPr>
        <w:numPr>
          <w:ilvl w:val="0"/>
          <w:numId w:val="22"/>
        </w:numPr>
      </w:pPr>
      <w:r>
        <w:t xml:space="preserve">The criteria will be reviewed annually by the </w:t>
      </w:r>
      <w:r w:rsidR="00E63D0C">
        <w:t xml:space="preserve">IPAC Canada Board. </w:t>
      </w:r>
    </w:p>
    <w:p w14:paraId="1D44A1EE" w14:textId="77777777" w:rsidR="007339F6" w:rsidRDefault="007339F6" w:rsidP="007339F6">
      <w:pPr>
        <w:ind w:left="720"/>
      </w:pPr>
    </w:p>
    <w:p w14:paraId="6D9DC2E0" w14:textId="42413EC8" w:rsidR="00E63D0C" w:rsidRDefault="00E63D0C">
      <w:r>
        <w:br w:type="page"/>
      </w:r>
    </w:p>
    <w:p w14:paraId="5849FE17" w14:textId="77777777" w:rsidR="00F379FD" w:rsidRDefault="00F379FD" w:rsidP="007339F6">
      <w:pPr>
        <w:ind w:left="720"/>
      </w:pPr>
    </w:p>
    <w:p w14:paraId="29A595CB" w14:textId="77777777" w:rsidR="00717EC6" w:rsidRPr="00107EE1" w:rsidRDefault="00236D3B" w:rsidP="00753651">
      <w:pPr>
        <w:pBdr>
          <w:top w:val="single" w:sz="4" w:space="1" w:color="auto"/>
          <w:left w:val="single" w:sz="4" w:space="4" w:color="auto"/>
          <w:bottom w:val="single" w:sz="4" w:space="1" w:color="auto"/>
          <w:right w:val="single" w:sz="4" w:space="4" w:color="auto"/>
        </w:pBdr>
        <w:shd w:val="clear" w:color="auto" w:fill="FABF8F"/>
        <w:rPr>
          <w:b/>
        </w:rPr>
      </w:pPr>
      <w:r w:rsidRPr="00107EE1">
        <w:rPr>
          <w:b/>
        </w:rPr>
        <w:t xml:space="preserve">The following information will be required by the online application process.  This is for your information only in order to </w:t>
      </w:r>
      <w:r w:rsidR="00C9621C" w:rsidRPr="00107EE1">
        <w:rPr>
          <w:b/>
        </w:rPr>
        <w:t>prepare your</w:t>
      </w:r>
      <w:r w:rsidRPr="00107EE1">
        <w:rPr>
          <w:b/>
        </w:rPr>
        <w:t xml:space="preserve"> application. </w:t>
      </w:r>
      <w:r w:rsidRPr="00320298">
        <w:rPr>
          <w:b/>
          <w:u w:val="single"/>
        </w:rPr>
        <w:t xml:space="preserve">Do not send these pages to </w:t>
      </w:r>
      <w:r w:rsidR="005C42CD">
        <w:rPr>
          <w:b/>
          <w:u w:val="single"/>
        </w:rPr>
        <w:t>IPAC Canada</w:t>
      </w:r>
      <w:r w:rsidRPr="00107EE1">
        <w:rPr>
          <w:b/>
        </w:rPr>
        <w:t xml:space="preserve">.  </w:t>
      </w:r>
      <w:r w:rsidR="00320298">
        <w:rPr>
          <w:b/>
        </w:rPr>
        <w:t xml:space="preserve">They are for your assistance in completing the online application. </w:t>
      </w:r>
      <w:r w:rsidR="005C42CD">
        <w:rPr>
          <w:b/>
        </w:rPr>
        <w:t>IPAC Canada</w:t>
      </w:r>
      <w:r w:rsidRPr="00107EE1">
        <w:rPr>
          <w:b/>
        </w:rPr>
        <w:t xml:space="preserve"> will only accept online submissions. </w:t>
      </w:r>
    </w:p>
    <w:p w14:paraId="507053A1" w14:textId="77777777" w:rsidR="00236D3B" w:rsidRDefault="00236D3B" w:rsidP="00236D3B"/>
    <w:tbl>
      <w:tblPr>
        <w:tblW w:w="99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7226"/>
        <w:gridCol w:w="1446"/>
        <w:gridCol w:w="1236"/>
      </w:tblGrid>
      <w:tr w:rsidR="00107EE1" w14:paraId="0BBB293C" w14:textId="77777777" w:rsidTr="00A01528">
        <w:tc>
          <w:tcPr>
            <w:tcW w:w="7226" w:type="dxa"/>
            <w:tcBorders>
              <w:bottom w:val="single" w:sz="4" w:space="0" w:color="666666"/>
            </w:tcBorders>
            <w:shd w:val="clear" w:color="auto" w:fill="000000"/>
          </w:tcPr>
          <w:p w14:paraId="00451AE3" w14:textId="77777777" w:rsidR="00107EE1" w:rsidRPr="007D56EF" w:rsidRDefault="0029764A" w:rsidP="00024552">
            <w:pPr>
              <w:pStyle w:val="Heading3"/>
              <w:rPr>
                <w:rFonts w:ascii="Times New Roman" w:hAnsi="Times New Roman"/>
                <w:b w:val="0"/>
                <w:sz w:val="24"/>
                <w:szCs w:val="24"/>
              </w:rPr>
            </w:pPr>
            <w:r w:rsidRPr="007D56EF">
              <w:rPr>
                <w:rFonts w:ascii="Times New Roman" w:hAnsi="Times New Roman"/>
                <w:sz w:val="24"/>
                <w:szCs w:val="24"/>
              </w:rPr>
              <w:t xml:space="preserve">1. </w:t>
            </w:r>
            <w:r w:rsidR="00107EE1" w:rsidRPr="007D56EF">
              <w:rPr>
                <w:rFonts w:ascii="Times New Roman" w:hAnsi="Times New Roman"/>
                <w:sz w:val="24"/>
                <w:szCs w:val="24"/>
              </w:rPr>
              <w:t>Applicant Information</w:t>
            </w:r>
          </w:p>
        </w:tc>
        <w:tc>
          <w:tcPr>
            <w:tcW w:w="2682" w:type="dxa"/>
            <w:gridSpan w:val="2"/>
            <w:tcBorders>
              <w:bottom w:val="single" w:sz="4" w:space="0" w:color="666666"/>
            </w:tcBorders>
            <w:shd w:val="clear" w:color="auto" w:fill="000000"/>
          </w:tcPr>
          <w:p w14:paraId="7625304E" w14:textId="77777777" w:rsidR="00107EE1" w:rsidRDefault="00107EE1" w:rsidP="00024552">
            <w:pPr>
              <w:jc w:val="center"/>
              <w:rPr>
                <w:rFonts w:ascii="Arial" w:hAnsi="Arial" w:cs="Arial"/>
                <w:b/>
                <w:bCs/>
                <w:sz w:val="24"/>
              </w:rPr>
            </w:pPr>
          </w:p>
        </w:tc>
      </w:tr>
      <w:tr w:rsidR="00107EE1" w14:paraId="16D2F10C" w14:textId="77777777" w:rsidTr="00A01528">
        <w:trPr>
          <w:trHeight w:val="113"/>
        </w:trPr>
        <w:tc>
          <w:tcPr>
            <w:tcW w:w="7226" w:type="dxa"/>
            <w:tcBorders>
              <w:bottom w:val="single" w:sz="4" w:space="0" w:color="auto"/>
            </w:tcBorders>
          </w:tcPr>
          <w:p w14:paraId="26299F44" w14:textId="77777777" w:rsidR="00107EE1" w:rsidRPr="00107EE1" w:rsidRDefault="00107EE1" w:rsidP="0041273F">
            <w:r w:rsidRPr="00107EE1">
              <w:t>Applicant Name</w:t>
            </w:r>
          </w:p>
          <w:p w14:paraId="25CFBD96" w14:textId="48381AAD" w:rsidR="00107EE1" w:rsidRDefault="001B2B88" w:rsidP="0041273F">
            <w:r>
              <w:t>Credentials</w:t>
            </w:r>
          </w:p>
          <w:p w14:paraId="2DA8DAB7" w14:textId="77777777" w:rsidR="00320298" w:rsidRPr="00107EE1" w:rsidRDefault="00320298" w:rsidP="0041273F">
            <w:r>
              <w:t>Department</w:t>
            </w:r>
          </w:p>
          <w:p w14:paraId="41DB734D" w14:textId="77777777" w:rsidR="00107EE1" w:rsidRPr="00107EE1" w:rsidRDefault="00107EE1" w:rsidP="0041273F">
            <w:r w:rsidRPr="00107EE1">
              <w:t>Facility/Organization</w:t>
            </w:r>
          </w:p>
          <w:p w14:paraId="1AE31C21" w14:textId="77777777" w:rsidR="00107EE1" w:rsidRPr="00107EE1" w:rsidRDefault="00107EE1" w:rsidP="0041273F">
            <w:r w:rsidRPr="00107EE1">
              <w:t>Address</w:t>
            </w:r>
          </w:p>
          <w:p w14:paraId="15BAD896" w14:textId="77777777" w:rsidR="00107EE1" w:rsidRPr="00107EE1" w:rsidRDefault="00107EE1" w:rsidP="0041273F">
            <w:r w:rsidRPr="00107EE1">
              <w:t>Telephone</w:t>
            </w:r>
          </w:p>
          <w:p w14:paraId="591229EB" w14:textId="77777777" w:rsidR="00107EE1" w:rsidRDefault="00107EE1" w:rsidP="0041273F">
            <w:r w:rsidRPr="00107EE1">
              <w:t>Email</w:t>
            </w:r>
          </w:p>
          <w:p w14:paraId="28DF0E30" w14:textId="77777777" w:rsidR="0011105A" w:rsidRDefault="0011105A" w:rsidP="0041273F"/>
          <w:p w14:paraId="10301DE8" w14:textId="77777777" w:rsidR="0011105A" w:rsidRDefault="0011105A" w:rsidP="0041273F">
            <w:r>
              <w:t>IPAC Canada Membership Number</w:t>
            </w:r>
          </w:p>
          <w:p w14:paraId="20F81849" w14:textId="77777777" w:rsidR="0011105A" w:rsidRPr="00107EE1" w:rsidRDefault="0011105A" w:rsidP="0041273F">
            <w:r>
              <w:t>Membership expiry date</w:t>
            </w:r>
          </w:p>
          <w:p w14:paraId="68C87B8A" w14:textId="77777777" w:rsidR="00107EE1" w:rsidRPr="00107EE1" w:rsidRDefault="00107EE1" w:rsidP="0041273F"/>
          <w:p w14:paraId="6E3840DC" w14:textId="115C0D53" w:rsidR="00107EE1" w:rsidRPr="00A548A4" w:rsidRDefault="00C17B01" w:rsidP="0041273F">
            <w:pPr>
              <w:rPr>
                <w:color w:val="FF0000"/>
              </w:rPr>
            </w:pPr>
            <w:r w:rsidRPr="00D46E67">
              <w:t xml:space="preserve">Provide a list of potential sponsors to whom you have applied for conference funding and the status of the funding request(s). </w:t>
            </w:r>
            <w:r w:rsidR="00B73793" w:rsidRPr="00D46E67">
              <w:t xml:space="preserve">Alternatively, provide an explanation for the lack of funding.  </w:t>
            </w:r>
          </w:p>
        </w:tc>
        <w:tc>
          <w:tcPr>
            <w:tcW w:w="1446" w:type="dxa"/>
            <w:tcBorders>
              <w:bottom w:val="single" w:sz="4" w:space="0" w:color="auto"/>
            </w:tcBorders>
          </w:tcPr>
          <w:p w14:paraId="7F1D2F0E" w14:textId="77777777" w:rsidR="00107EE1" w:rsidRDefault="00107EE1" w:rsidP="00024552">
            <w:pPr>
              <w:jc w:val="center"/>
              <w:rPr>
                <w:b/>
                <w:bCs/>
                <w:sz w:val="24"/>
              </w:rPr>
            </w:pPr>
          </w:p>
        </w:tc>
        <w:tc>
          <w:tcPr>
            <w:tcW w:w="1236" w:type="dxa"/>
            <w:tcBorders>
              <w:bottom w:val="single" w:sz="4" w:space="0" w:color="auto"/>
            </w:tcBorders>
          </w:tcPr>
          <w:p w14:paraId="1DA32519" w14:textId="77777777" w:rsidR="00107EE1" w:rsidRDefault="00107EE1" w:rsidP="00024552">
            <w:pPr>
              <w:jc w:val="center"/>
              <w:rPr>
                <w:b/>
                <w:bCs/>
                <w:sz w:val="24"/>
              </w:rPr>
            </w:pPr>
          </w:p>
        </w:tc>
      </w:tr>
      <w:tr w:rsidR="00107EE1" w14:paraId="66860DDC" w14:textId="77777777" w:rsidTr="00A01528">
        <w:tc>
          <w:tcPr>
            <w:tcW w:w="7226" w:type="dxa"/>
            <w:tcBorders>
              <w:top w:val="single" w:sz="4" w:space="0" w:color="auto"/>
              <w:left w:val="nil"/>
              <w:bottom w:val="nil"/>
              <w:right w:val="nil"/>
            </w:tcBorders>
          </w:tcPr>
          <w:p w14:paraId="35761F58" w14:textId="77777777" w:rsidR="00107EE1" w:rsidRPr="00A548A4" w:rsidRDefault="00107EE1" w:rsidP="00024552">
            <w:pPr>
              <w:jc w:val="both"/>
              <w:rPr>
                <w:color w:val="FF0000"/>
              </w:rPr>
            </w:pPr>
          </w:p>
        </w:tc>
        <w:tc>
          <w:tcPr>
            <w:tcW w:w="1446" w:type="dxa"/>
            <w:tcBorders>
              <w:top w:val="single" w:sz="4" w:space="0" w:color="auto"/>
              <w:left w:val="nil"/>
              <w:bottom w:val="nil"/>
              <w:right w:val="nil"/>
            </w:tcBorders>
          </w:tcPr>
          <w:p w14:paraId="0F9D3F79" w14:textId="77777777" w:rsidR="00107EE1" w:rsidRDefault="00107EE1" w:rsidP="00024552">
            <w:pPr>
              <w:jc w:val="center"/>
              <w:rPr>
                <w:b/>
                <w:bCs/>
                <w:sz w:val="24"/>
              </w:rPr>
            </w:pPr>
          </w:p>
        </w:tc>
        <w:tc>
          <w:tcPr>
            <w:tcW w:w="1236" w:type="dxa"/>
            <w:tcBorders>
              <w:top w:val="single" w:sz="4" w:space="0" w:color="auto"/>
              <w:left w:val="nil"/>
              <w:bottom w:val="nil"/>
              <w:right w:val="nil"/>
            </w:tcBorders>
          </w:tcPr>
          <w:p w14:paraId="1E98C9E5" w14:textId="77777777" w:rsidR="00107EE1" w:rsidRDefault="00107EE1" w:rsidP="00024552">
            <w:pPr>
              <w:jc w:val="center"/>
              <w:rPr>
                <w:b/>
                <w:bCs/>
                <w:sz w:val="24"/>
              </w:rPr>
            </w:pPr>
          </w:p>
        </w:tc>
      </w:tr>
      <w:tr w:rsidR="00717EC6" w14:paraId="42FB8F4C" w14:textId="77777777" w:rsidTr="00A01528">
        <w:tc>
          <w:tcPr>
            <w:tcW w:w="7226" w:type="dxa"/>
            <w:tcBorders>
              <w:top w:val="nil"/>
              <w:bottom w:val="single" w:sz="4" w:space="0" w:color="666666"/>
            </w:tcBorders>
            <w:shd w:val="clear" w:color="auto" w:fill="000000"/>
          </w:tcPr>
          <w:p w14:paraId="3FCEAF8D" w14:textId="77777777" w:rsidR="00717EC6" w:rsidRPr="007D56EF" w:rsidRDefault="0029764A">
            <w:pPr>
              <w:pStyle w:val="Heading3"/>
              <w:rPr>
                <w:rFonts w:ascii="Times New Roman" w:hAnsi="Times New Roman"/>
                <w:b w:val="0"/>
                <w:sz w:val="24"/>
                <w:szCs w:val="24"/>
              </w:rPr>
            </w:pPr>
            <w:r w:rsidRPr="007D56EF">
              <w:rPr>
                <w:rFonts w:ascii="Times New Roman" w:hAnsi="Times New Roman"/>
                <w:sz w:val="24"/>
                <w:szCs w:val="24"/>
              </w:rPr>
              <w:t xml:space="preserve">2. </w:t>
            </w:r>
            <w:r w:rsidR="00717EC6" w:rsidRPr="007D56EF">
              <w:rPr>
                <w:rFonts w:ascii="Times New Roman" w:hAnsi="Times New Roman"/>
                <w:sz w:val="24"/>
                <w:szCs w:val="24"/>
              </w:rPr>
              <w:t>Membership</w:t>
            </w:r>
          </w:p>
        </w:tc>
        <w:tc>
          <w:tcPr>
            <w:tcW w:w="2682" w:type="dxa"/>
            <w:gridSpan w:val="2"/>
            <w:tcBorders>
              <w:top w:val="nil"/>
              <w:bottom w:val="single" w:sz="4" w:space="0" w:color="666666"/>
            </w:tcBorders>
            <w:shd w:val="clear" w:color="auto" w:fill="000000"/>
          </w:tcPr>
          <w:p w14:paraId="77318D02" w14:textId="77777777" w:rsidR="00717EC6" w:rsidRDefault="00717EC6">
            <w:pPr>
              <w:jc w:val="center"/>
              <w:rPr>
                <w:rFonts w:ascii="Arial" w:hAnsi="Arial" w:cs="Arial"/>
                <w:b/>
                <w:bCs/>
                <w:sz w:val="24"/>
              </w:rPr>
            </w:pPr>
          </w:p>
        </w:tc>
      </w:tr>
      <w:tr w:rsidR="00717EC6" w14:paraId="5D9A0667" w14:textId="77777777" w:rsidTr="00A01528">
        <w:trPr>
          <w:trHeight w:val="113"/>
        </w:trPr>
        <w:tc>
          <w:tcPr>
            <w:tcW w:w="7226" w:type="dxa"/>
            <w:tcBorders>
              <w:bottom w:val="single" w:sz="4" w:space="0" w:color="auto"/>
            </w:tcBorders>
          </w:tcPr>
          <w:p w14:paraId="0A251F14" w14:textId="77777777" w:rsidR="0029764A" w:rsidRDefault="0029764A" w:rsidP="0029764A">
            <w:pPr>
              <w:ind w:left="337" w:hanging="337"/>
            </w:pPr>
            <w:r>
              <w:t>2.1</w:t>
            </w:r>
            <w:r w:rsidR="00B05676">
              <w:t xml:space="preserve">  </w:t>
            </w:r>
            <w:r w:rsidR="00320298">
              <w:t xml:space="preserve">Indicate length of </w:t>
            </w:r>
            <w:r w:rsidR="007339F6">
              <w:t xml:space="preserve">employment </w:t>
            </w:r>
            <w:r w:rsidR="00320298">
              <w:t>in Infection Prevention and Control</w:t>
            </w:r>
            <w:r>
              <w:t xml:space="preserve"> </w:t>
            </w:r>
          </w:p>
          <w:p w14:paraId="68FC4FCB" w14:textId="77777777" w:rsidR="0029764A" w:rsidRDefault="0029764A" w:rsidP="0029764A">
            <w:pPr>
              <w:ind w:left="337" w:hanging="337"/>
            </w:pPr>
          </w:p>
          <w:p w14:paraId="328E0B51" w14:textId="77777777" w:rsidR="00B05676" w:rsidRDefault="0029764A" w:rsidP="0029764A">
            <w:pPr>
              <w:ind w:left="337" w:hanging="337"/>
            </w:pPr>
            <w:r>
              <w:t xml:space="preserve">2.2 </w:t>
            </w:r>
            <w:r w:rsidR="00B05676">
              <w:t xml:space="preserve">  </w:t>
            </w:r>
            <w:r>
              <w:t>C</w:t>
            </w:r>
            <w:r w:rsidRPr="00C11065">
              <w:t xml:space="preserve">urrent </w:t>
            </w:r>
            <w:r>
              <w:t>IPAC Canada</w:t>
            </w:r>
            <w:r w:rsidRPr="00C11065">
              <w:t xml:space="preserve"> national member for at least one </w:t>
            </w:r>
            <w:r>
              <w:t xml:space="preserve">membership </w:t>
            </w:r>
            <w:r w:rsidRPr="00C11065">
              <w:t>year</w:t>
            </w:r>
            <w:r>
              <w:t xml:space="preserve"> by the </w:t>
            </w:r>
          </w:p>
          <w:p w14:paraId="6E80E14F" w14:textId="6E1906CC" w:rsidR="0029764A" w:rsidRDefault="00B05676" w:rsidP="00A0338B">
            <w:pPr>
              <w:ind w:left="337" w:hanging="337"/>
            </w:pPr>
            <w:r>
              <w:t xml:space="preserve">        </w:t>
            </w:r>
            <w:r w:rsidR="0029764A">
              <w:t>application deadline</w:t>
            </w:r>
          </w:p>
          <w:p w14:paraId="61509938" w14:textId="77777777" w:rsidR="00B05676" w:rsidRDefault="0029764A" w:rsidP="0029764A">
            <w:pPr>
              <w:ind w:left="337" w:hanging="337"/>
            </w:pPr>
            <w:r>
              <w:t xml:space="preserve">2.3 </w:t>
            </w:r>
            <w:r w:rsidR="00B05676">
              <w:t xml:space="preserve">  </w:t>
            </w:r>
            <w:r w:rsidRPr="00C11065">
              <w:t xml:space="preserve">Current </w:t>
            </w:r>
            <w:r>
              <w:t xml:space="preserve">IPAC Canada </w:t>
            </w:r>
            <w:r w:rsidRPr="00C11065">
              <w:t xml:space="preserve">Chapter member for at least one </w:t>
            </w:r>
            <w:r>
              <w:t xml:space="preserve">membership </w:t>
            </w:r>
            <w:r w:rsidRPr="00C11065">
              <w:t>year</w:t>
            </w:r>
            <w:r>
              <w:t xml:space="preserve"> by the </w:t>
            </w:r>
            <w:r w:rsidR="00B05676">
              <w:t xml:space="preserve">    </w:t>
            </w:r>
          </w:p>
          <w:p w14:paraId="2D30563A" w14:textId="5126C4CF" w:rsidR="0029764A" w:rsidRDefault="00B05676" w:rsidP="00A0338B">
            <w:pPr>
              <w:ind w:left="337" w:hanging="337"/>
            </w:pPr>
            <w:r>
              <w:t xml:space="preserve">        </w:t>
            </w:r>
            <w:r w:rsidR="0029764A">
              <w:t>application deadline</w:t>
            </w:r>
          </w:p>
          <w:p w14:paraId="74391AA1" w14:textId="5759070C" w:rsidR="0029764A" w:rsidRDefault="0029764A" w:rsidP="00A0338B">
            <w:pPr>
              <w:ind w:left="337" w:hanging="337"/>
            </w:pPr>
            <w:r>
              <w:t xml:space="preserve">2.4 </w:t>
            </w:r>
            <w:r w:rsidR="00B05676">
              <w:t xml:space="preserve">  </w:t>
            </w:r>
            <w:r w:rsidRPr="00F342E2">
              <w:t xml:space="preserve">Current </w:t>
            </w:r>
            <w:r w:rsidR="00F342E2" w:rsidRPr="00E63D0C">
              <w:rPr>
                <w:rStyle w:val="st1"/>
              </w:rPr>
              <w:t>Certification Board of Infection Control &amp; Epidemiology, Inc</w:t>
            </w:r>
            <w:r w:rsidR="00F342E2" w:rsidRPr="00E63D0C">
              <w:rPr>
                <w:rStyle w:val="st1"/>
                <w:b/>
              </w:rPr>
              <w:t xml:space="preserve">. </w:t>
            </w:r>
            <w:r w:rsidR="00F342E2" w:rsidRPr="00E63D0C">
              <w:rPr>
                <w:rStyle w:val="st1"/>
              </w:rPr>
              <w:t>(</w:t>
            </w:r>
            <w:r w:rsidR="00F342E2" w:rsidRPr="00E63D0C">
              <w:rPr>
                <w:rStyle w:val="Emphasis"/>
                <w:b w:val="0"/>
              </w:rPr>
              <w:t>CBIC</w:t>
            </w:r>
            <w:r w:rsidR="00F342E2" w:rsidRPr="00E63D0C">
              <w:rPr>
                <w:rStyle w:val="st1"/>
              </w:rPr>
              <w:t xml:space="preserve">) </w:t>
            </w:r>
            <w:r w:rsidRPr="00F342E2">
              <w:t>Certification in Infection Control (CIC®)</w:t>
            </w:r>
            <w:r w:rsidR="00C617E4">
              <w:t xml:space="preserve"> is considered.  </w:t>
            </w:r>
          </w:p>
          <w:p w14:paraId="4DBF96BC" w14:textId="2F8880FD" w:rsidR="0029764A" w:rsidRPr="00D46E67" w:rsidRDefault="0029764A" w:rsidP="0029764A">
            <w:pPr>
              <w:ind w:left="337" w:hanging="337"/>
              <w:rPr>
                <w:color w:val="FF0000"/>
              </w:rPr>
            </w:pPr>
            <w:r>
              <w:t xml:space="preserve">2.5 </w:t>
            </w:r>
            <w:r w:rsidR="00B05676">
              <w:t xml:space="preserve">  </w:t>
            </w:r>
            <w:r>
              <w:t>Year of certification or last recertification</w:t>
            </w:r>
          </w:p>
          <w:p w14:paraId="4A069B10" w14:textId="22C943C0" w:rsidR="008B0B9A" w:rsidRPr="00A548A4" w:rsidRDefault="008B0B9A" w:rsidP="0029764A">
            <w:pPr>
              <w:rPr>
                <w:color w:val="FF0000"/>
              </w:rPr>
            </w:pPr>
          </w:p>
        </w:tc>
        <w:tc>
          <w:tcPr>
            <w:tcW w:w="1446" w:type="dxa"/>
            <w:tcBorders>
              <w:bottom w:val="single" w:sz="4" w:space="0" w:color="auto"/>
            </w:tcBorders>
          </w:tcPr>
          <w:p w14:paraId="7A779CCF" w14:textId="77777777" w:rsidR="00320298" w:rsidRPr="0007013D" w:rsidRDefault="00320298" w:rsidP="00107EE1">
            <w:pPr>
              <w:jc w:val="center"/>
              <w:rPr>
                <w:b/>
                <w:bCs/>
              </w:rPr>
            </w:pPr>
          </w:p>
        </w:tc>
        <w:tc>
          <w:tcPr>
            <w:tcW w:w="1236" w:type="dxa"/>
            <w:tcBorders>
              <w:bottom w:val="single" w:sz="4" w:space="0" w:color="auto"/>
            </w:tcBorders>
          </w:tcPr>
          <w:p w14:paraId="59C7B5E5" w14:textId="77777777" w:rsidR="00FE79A7" w:rsidRPr="0007013D" w:rsidRDefault="00FE79A7" w:rsidP="00107EE1">
            <w:pPr>
              <w:jc w:val="center"/>
              <w:rPr>
                <w:b/>
                <w:bCs/>
              </w:rPr>
            </w:pPr>
          </w:p>
        </w:tc>
      </w:tr>
      <w:tr w:rsidR="00717EC6" w14:paraId="5B203AFC" w14:textId="77777777" w:rsidTr="00A01528">
        <w:tc>
          <w:tcPr>
            <w:tcW w:w="7226" w:type="dxa"/>
            <w:tcBorders>
              <w:top w:val="single" w:sz="4" w:space="0" w:color="auto"/>
              <w:left w:val="nil"/>
              <w:bottom w:val="nil"/>
              <w:right w:val="nil"/>
            </w:tcBorders>
          </w:tcPr>
          <w:p w14:paraId="78F4930D" w14:textId="77777777" w:rsidR="00717EC6" w:rsidRPr="00A548A4" w:rsidRDefault="00717EC6">
            <w:pPr>
              <w:jc w:val="both"/>
              <w:rPr>
                <w:color w:val="FF0000"/>
              </w:rPr>
            </w:pPr>
          </w:p>
        </w:tc>
        <w:tc>
          <w:tcPr>
            <w:tcW w:w="1446" w:type="dxa"/>
            <w:tcBorders>
              <w:top w:val="single" w:sz="4" w:space="0" w:color="auto"/>
              <w:left w:val="nil"/>
              <w:bottom w:val="nil"/>
              <w:right w:val="nil"/>
            </w:tcBorders>
          </w:tcPr>
          <w:p w14:paraId="59BA60AB" w14:textId="77777777" w:rsidR="000852AB" w:rsidRDefault="000852AB">
            <w:pPr>
              <w:jc w:val="center"/>
              <w:rPr>
                <w:b/>
                <w:bCs/>
                <w:sz w:val="24"/>
              </w:rPr>
            </w:pPr>
          </w:p>
        </w:tc>
        <w:tc>
          <w:tcPr>
            <w:tcW w:w="1236" w:type="dxa"/>
            <w:tcBorders>
              <w:top w:val="single" w:sz="4" w:space="0" w:color="auto"/>
              <w:left w:val="nil"/>
              <w:bottom w:val="nil"/>
              <w:right w:val="nil"/>
            </w:tcBorders>
          </w:tcPr>
          <w:p w14:paraId="5E1B5F34" w14:textId="77777777" w:rsidR="000852AB" w:rsidRDefault="000852AB">
            <w:pPr>
              <w:jc w:val="center"/>
              <w:rPr>
                <w:b/>
                <w:bCs/>
                <w:sz w:val="24"/>
              </w:rPr>
            </w:pPr>
          </w:p>
        </w:tc>
      </w:tr>
      <w:tr w:rsidR="00E34D27" w14:paraId="0E383B31" w14:textId="77777777" w:rsidTr="007D56EF">
        <w:trPr>
          <w:trHeight w:val="314"/>
        </w:trPr>
        <w:tc>
          <w:tcPr>
            <w:tcW w:w="7226" w:type="dxa"/>
            <w:tcBorders>
              <w:top w:val="single" w:sz="4" w:space="0" w:color="auto"/>
              <w:left w:val="nil"/>
              <w:bottom w:val="nil"/>
              <w:right w:val="nil"/>
            </w:tcBorders>
          </w:tcPr>
          <w:p w14:paraId="7DE18332" w14:textId="77777777" w:rsidR="00E34D27" w:rsidRDefault="00E34D27">
            <w:pPr>
              <w:jc w:val="both"/>
            </w:pPr>
          </w:p>
        </w:tc>
        <w:tc>
          <w:tcPr>
            <w:tcW w:w="2682" w:type="dxa"/>
            <w:gridSpan w:val="2"/>
            <w:tcBorders>
              <w:top w:val="single" w:sz="4" w:space="0" w:color="auto"/>
              <w:left w:val="nil"/>
              <w:bottom w:val="nil"/>
              <w:right w:val="nil"/>
            </w:tcBorders>
          </w:tcPr>
          <w:p w14:paraId="4F731D4F" w14:textId="77777777" w:rsidR="00E34D27" w:rsidRDefault="00E34D27">
            <w:pPr>
              <w:jc w:val="center"/>
              <w:rPr>
                <w:b/>
                <w:bCs/>
                <w:sz w:val="24"/>
              </w:rPr>
            </w:pPr>
          </w:p>
        </w:tc>
      </w:tr>
      <w:tr w:rsidR="00717EC6" w14:paraId="37870FC2" w14:textId="77777777" w:rsidTr="00E34D27">
        <w:tc>
          <w:tcPr>
            <w:tcW w:w="7226" w:type="dxa"/>
            <w:tcBorders>
              <w:top w:val="nil"/>
            </w:tcBorders>
            <w:shd w:val="clear" w:color="auto" w:fill="0C0C0C"/>
          </w:tcPr>
          <w:p w14:paraId="1E4371F6" w14:textId="77777777" w:rsidR="00717EC6" w:rsidRPr="007D56EF" w:rsidRDefault="0041273F">
            <w:pPr>
              <w:pStyle w:val="Heading3"/>
              <w:rPr>
                <w:rFonts w:ascii="Times New Roman" w:hAnsi="Times New Roman"/>
                <w:b w:val="0"/>
                <w:sz w:val="24"/>
                <w:szCs w:val="24"/>
              </w:rPr>
            </w:pPr>
            <w:r w:rsidRPr="007D56EF">
              <w:rPr>
                <w:rFonts w:ascii="Times New Roman" w:hAnsi="Times New Roman"/>
                <w:sz w:val="24"/>
                <w:szCs w:val="24"/>
              </w:rPr>
              <w:t xml:space="preserve">4. </w:t>
            </w:r>
            <w:r w:rsidR="00717EC6" w:rsidRPr="007D56EF">
              <w:rPr>
                <w:rFonts w:ascii="Times New Roman" w:hAnsi="Times New Roman"/>
                <w:sz w:val="24"/>
                <w:szCs w:val="24"/>
              </w:rPr>
              <w:t xml:space="preserve">Participation in </w:t>
            </w:r>
            <w:r w:rsidR="005C42CD" w:rsidRPr="007D56EF">
              <w:rPr>
                <w:rFonts w:ascii="Times New Roman" w:hAnsi="Times New Roman"/>
                <w:sz w:val="24"/>
                <w:szCs w:val="24"/>
              </w:rPr>
              <w:t>IPAC Canada</w:t>
            </w:r>
          </w:p>
        </w:tc>
        <w:tc>
          <w:tcPr>
            <w:tcW w:w="2682" w:type="dxa"/>
            <w:gridSpan w:val="2"/>
            <w:tcBorders>
              <w:top w:val="nil"/>
            </w:tcBorders>
            <w:shd w:val="clear" w:color="auto" w:fill="0C0C0C"/>
          </w:tcPr>
          <w:p w14:paraId="1C77B5D3" w14:textId="77777777" w:rsidR="00717EC6" w:rsidRDefault="00717EC6">
            <w:pPr>
              <w:jc w:val="center"/>
              <w:rPr>
                <w:rFonts w:ascii="Arial" w:hAnsi="Arial" w:cs="Arial"/>
                <w:b/>
                <w:bCs/>
                <w:sz w:val="24"/>
              </w:rPr>
            </w:pPr>
          </w:p>
        </w:tc>
      </w:tr>
      <w:tr w:rsidR="00717EC6" w14:paraId="397CFDE9" w14:textId="77777777">
        <w:tc>
          <w:tcPr>
            <w:tcW w:w="7226" w:type="dxa"/>
          </w:tcPr>
          <w:p w14:paraId="506AF824" w14:textId="2B456513" w:rsidR="00C54EF5" w:rsidRDefault="00C54EF5" w:rsidP="0041273F">
            <w:r>
              <w:t xml:space="preserve">4.1  </w:t>
            </w:r>
            <w:r w:rsidR="00A61D36">
              <w:t>List role(s) on IPAC Canada Bo</w:t>
            </w:r>
            <w:r>
              <w:t>ard</w:t>
            </w:r>
          </w:p>
          <w:p w14:paraId="2DB40AF7" w14:textId="1EFE3916" w:rsidR="00C54EF5" w:rsidRDefault="00C54EF5" w:rsidP="0041273F">
            <w:r>
              <w:t>4.2 List role(s) on IPAC Canada Internal Committees or Workshops (max. 5 years)</w:t>
            </w:r>
          </w:p>
          <w:p w14:paraId="19E0B3CC" w14:textId="03D74C7E" w:rsidR="00C54EF5" w:rsidRDefault="00C54EF5" w:rsidP="0041273F">
            <w:r>
              <w:t xml:space="preserve">4.3 List role(s) as an IPAC Canada representative on External Committees or </w:t>
            </w:r>
            <w:r w:rsidR="00BD4BDC">
              <w:t xml:space="preserve">  </w:t>
            </w:r>
            <w:r>
              <w:t>Workgroups (max 5 years)</w:t>
            </w:r>
          </w:p>
          <w:p w14:paraId="03649FCB" w14:textId="5D65FAF4" w:rsidR="00C54EF5" w:rsidRDefault="00C54EF5" w:rsidP="0041273F">
            <w:r>
              <w:t>4.4. List Interest Group Executive role(s), e.g. Chair, Co-Chair, Secretary</w:t>
            </w:r>
          </w:p>
          <w:p w14:paraId="2C594852" w14:textId="02B4E013" w:rsidR="00C54EF5" w:rsidRDefault="00C54EF5" w:rsidP="0041273F">
            <w:r>
              <w:t>4.5 List current Interest Group membership(s)</w:t>
            </w:r>
          </w:p>
          <w:p w14:paraId="7004E841" w14:textId="129106A7" w:rsidR="00C54EF5" w:rsidRDefault="00C54EF5" w:rsidP="0041273F">
            <w:r>
              <w:t>4.6 List participation in IPAC Canada projects (e.g. volunteered at a conference; participated in IPAC Canada national projects, etc.) (max. 5 years)</w:t>
            </w:r>
          </w:p>
          <w:p w14:paraId="60B8FAB9" w14:textId="01A253A7" w:rsidR="00C54EF5" w:rsidRDefault="00C54EF5" w:rsidP="0041273F">
            <w:r>
              <w:t xml:space="preserve">4.7 List nominations or awards received from IPAC Canada. </w:t>
            </w:r>
          </w:p>
          <w:p w14:paraId="18EE5189" w14:textId="574B7CC5" w:rsidR="00C54EF5" w:rsidRDefault="00C54EF5" w:rsidP="0041273F">
            <w:r>
              <w:t>4.8 List presentations delivered at IPAC Canada education sessions (max 5 years)</w:t>
            </w:r>
          </w:p>
          <w:p w14:paraId="05FE82B6" w14:textId="4E9E4584" w:rsidR="00C54EF5" w:rsidRDefault="00C54EF5" w:rsidP="0041273F">
            <w:r>
              <w:t>4.9 List articles submitted to the Canadian Journal of Infection Control (CJIC) (max 5 years</w:t>
            </w:r>
          </w:p>
          <w:p w14:paraId="28DDB8F0" w14:textId="72BC97B4" w:rsidR="00C54EF5" w:rsidRDefault="00C54EF5" w:rsidP="0041273F">
            <w:r>
              <w:t>4.10 List abstracts submitted to past IPAC Canada conferences (max 5 years)</w:t>
            </w:r>
          </w:p>
          <w:p w14:paraId="4814CFA6" w14:textId="06E3A478" w:rsidR="00C54EF5" w:rsidRDefault="00C54EF5" w:rsidP="0041273F">
            <w:r>
              <w:t>4.11 List past oral and poster presentations delivered at IPAC Canada conferences (max. 5 y ears)</w:t>
            </w:r>
          </w:p>
          <w:p w14:paraId="0459652B" w14:textId="1A079F2B" w:rsidR="00C54EF5" w:rsidRDefault="00C54EF5" w:rsidP="0041273F">
            <w:r>
              <w:t>4.12 If submitting an abstract to the 202</w:t>
            </w:r>
            <w:r w:rsidR="00A0338B">
              <w:t>3</w:t>
            </w:r>
            <w:r>
              <w:t xml:space="preserve"> conference, state the working title of the abstract and a brief outline of the abstract to be submitted.  </w:t>
            </w:r>
          </w:p>
          <w:p w14:paraId="4176A842" w14:textId="3380C7EC" w:rsidR="00327EFE" w:rsidRDefault="00327EFE" w:rsidP="0041273F"/>
          <w:p w14:paraId="0892C76A" w14:textId="4B1D2E8A" w:rsidR="00327EFE" w:rsidRDefault="00327EFE" w:rsidP="0041273F">
            <w:r>
              <w:lastRenderedPageBreak/>
              <w:t>4A – List participation in infection prevention and control projects/working groups/committees, outside of IPAC Canada</w:t>
            </w:r>
          </w:p>
          <w:p w14:paraId="398F507B" w14:textId="0B63BE6B" w:rsidR="00327EFE" w:rsidRDefault="00327EFE" w:rsidP="0041273F"/>
          <w:p w14:paraId="5374507B" w14:textId="0D99F17C" w:rsidR="007F396C" w:rsidRDefault="00327EFE" w:rsidP="0041273F">
            <w:r>
              <w:t xml:space="preserve">4B - </w:t>
            </w:r>
            <w:r w:rsidR="00B57055">
              <w:t xml:space="preserve">Your covering letter contains the information that will assist the Executive in determining which applicants are to be granted an award.  </w:t>
            </w:r>
          </w:p>
          <w:p w14:paraId="304051B5" w14:textId="77777777" w:rsidR="007F396C" w:rsidRDefault="007F396C" w:rsidP="0041273F"/>
          <w:p w14:paraId="30A75809" w14:textId="262CAB16" w:rsidR="00B57055" w:rsidRDefault="00B57055" w:rsidP="0041273F">
            <w:r>
              <w:t xml:space="preserve">Attach a covering letter that includes the following information.  The information must </w:t>
            </w:r>
            <w:r w:rsidR="003E2E9D">
              <w:t xml:space="preserve">be listed </w:t>
            </w:r>
            <w:r>
              <w:t>in the following order.  Where there is no information to be pro</w:t>
            </w:r>
            <w:r w:rsidR="0041273F">
              <w:t>vided, state “Not applicable.”</w:t>
            </w:r>
          </w:p>
          <w:p w14:paraId="1EE923C5" w14:textId="0A0BDAD8" w:rsidR="00B57055" w:rsidRDefault="00B57055" w:rsidP="002B1421">
            <w:pPr>
              <w:pStyle w:val="ListParagraph"/>
              <w:numPr>
                <w:ilvl w:val="0"/>
                <w:numId w:val="23"/>
              </w:numPr>
              <w:ind w:left="517" w:hanging="450"/>
            </w:pPr>
            <w:r>
              <w:t xml:space="preserve">A </w:t>
            </w:r>
            <w:r w:rsidR="00065EFB">
              <w:t xml:space="preserve">maximum </w:t>
            </w:r>
            <w:r w:rsidR="002B1832">
              <w:t>250</w:t>
            </w:r>
            <w:r>
              <w:t xml:space="preserve"> word essay on what you would gain from attending the conference and why you should be chosen for a scholarship;</w:t>
            </w:r>
            <w:r w:rsidR="00BD4BDC">
              <w:t xml:space="preserve"> and</w:t>
            </w:r>
          </w:p>
          <w:p w14:paraId="414B4A0D" w14:textId="6071D52C" w:rsidR="00B90F90" w:rsidRPr="00826E22" w:rsidRDefault="002B1832" w:rsidP="002B1421">
            <w:pPr>
              <w:pStyle w:val="ListParagraph"/>
              <w:numPr>
                <w:ilvl w:val="0"/>
                <w:numId w:val="23"/>
              </w:numPr>
              <w:ind w:left="517" w:hanging="450"/>
            </w:pPr>
            <w:r>
              <w:t>A maximum 250 word essay which i</w:t>
            </w:r>
            <w:r w:rsidR="00B90F90" w:rsidRPr="00826E22">
              <w:t>nclude</w:t>
            </w:r>
            <w:r>
              <w:t>s</w:t>
            </w:r>
            <w:r w:rsidR="00B90F90" w:rsidRPr="00826E22">
              <w:t xml:space="preserve"> a description of </w:t>
            </w:r>
            <w:r w:rsidR="00C617E4">
              <w:t>cleaning and disinfection education</w:t>
            </w:r>
            <w:r w:rsidR="00B90F90" w:rsidRPr="00826E22">
              <w:t xml:space="preserve"> you i</w:t>
            </w:r>
            <w:r w:rsidR="00BD4BDC">
              <w:t>nitiated along with the results.</w:t>
            </w:r>
            <w:r w:rsidR="00B90F90" w:rsidRPr="00826E22">
              <w:t xml:space="preserve"> </w:t>
            </w:r>
          </w:p>
          <w:p w14:paraId="4ABB9DE1" w14:textId="65D1E8B4" w:rsidR="00FE79A7" w:rsidRPr="008B28E3" w:rsidRDefault="00C17B01" w:rsidP="00327EFE">
            <w:pPr>
              <w:ind w:left="67"/>
            </w:pPr>
            <w:r>
              <w:t xml:space="preserve"> </w:t>
            </w:r>
          </w:p>
        </w:tc>
        <w:tc>
          <w:tcPr>
            <w:tcW w:w="2682" w:type="dxa"/>
            <w:gridSpan w:val="2"/>
          </w:tcPr>
          <w:p w14:paraId="1AA4A5E5" w14:textId="77777777" w:rsidR="009A2EB8" w:rsidRDefault="009A2EB8" w:rsidP="00C434E1">
            <w:pPr>
              <w:rPr>
                <w:b/>
                <w:bCs/>
                <w:sz w:val="24"/>
              </w:rPr>
            </w:pPr>
          </w:p>
        </w:tc>
      </w:tr>
      <w:tr w:rsidR="00C54EF5" w14:paraId="02CA5F9E" w14:textId="77777777" w:rsidTr="00A01528">
        <w:tc>
          <w:tcPr>
            <w:tcW w:w="7226" w:type="dxa"/>
            <w:tcBorders>
              <w:top w:val="nil"/>
              <w:left w:val="nil"/>
              <w:bottom w:val="nil"/>
              <w:right w:val="nil"/>
            </w:tcBorders>
          </w:tcPr>
          <w:p w14:paraId="140BB2DF" w14:textId="77777777" w:rsidR="00C54EF5" w:rsidRDefault="00C54EF5" w:rsidP="0041273F"/>
        </w:tc>
        <w:tc>
          <w:tcPr>
            <w:tcW w:w="2682" w:type="dxa"/>
            <w:gridSpan w:val="2"/>
            <w:tcBorders>
              <w:top w:val="nil"/>
              <w:left w:val="nil"/>
              <w:bottom w:val="nil"/>
              <w:right w:val="nil"/>
            </w:tcBorders>
          </w:tcPr>
          <w:p w14:paraId="1FD9D4EE" w14:textId="77777777" w:rsidR="00C54EF5" w:rsidRPr="004A4135" w:rsidRDefault="00C54EF5">
            <w:pPr>
              <w:jc w:val="center"/>
              <w:rPr>
                <w:rFonts w:ascii="Times New Roman Bold" w:hAnsi="Times New Roman Bold"/>
                <w:b/>
                <w:bCs/>
                <w:sz w:val="24"/>
                <w:szCs w:val="24"/>
              </w:rPr>
            </w:pPr>
          </w:p>
        </w:tc>
      </w:tr>
      <w:tr w:rsidR="00717EC6" w14:paraId="19639553" w14:textId="77777777" w:rsidTr="00A01528">
        <w:tc>
          <w:tcPr>
            <w:tcW w:w="7226" w:type="dxa"/>
            <w:tcBorders>
              <w:top w:val="nil"/>
            </w:tcBorders>
            <w:shd w:val="clear" w:color="auto" w:fill="0C0C0C"/>
          </w:tcPr>
          <w:p w14:paraId="422D36E5" w14:textId="77777777" w:rsidR="00717EC6" w:rsidRPr="007D56EF" w:rsidRDefault="00835C8D" w:rsidP="0041273F">
            <w:pPr>
              <w:pStyle w:val="Heading3"/>
              <w:rPr>
                <w:rFonts w:ascii="Times New Roman" w:hAnsi="Times New Roman"/>
                <w:sz w:val="24"/>
                <w:szCs w:val="24"/>
              </w:rPr>
            </w:pPr>
            <w:r w:rsidRPr="007D56EF">
              <w:rPr>
                <w:rFonts w:ascii="Times New Roman" w:hAnsi="Times New Roman"/>
                <w:sz w:val="24"/>
                <w:szCs w:val="24"/>
              </w:rPr>
              <w:t xml:space="preserve">5. </w:t>
            </w:r>
            <w:r w:rsidR="00717EC6" w:rsidRPr="007D56EF">
              <w:rPr>
                <w:rFonts w:ascii="Times New Roman" w:hAnsi="Times New Roman"/>
                <w:sz w:val="24"/>
                <w:szCs w:val="24"/>
              </w:rPr>
              <w:t>Previous Funding</w:t>
            </w:r>
            <w:r w:rsidR="00EE776D" w:rsidRPr="007D56EF">
              <w:rPr>
                <w:rFonts w:ascii="Times New Roman" w:hAnsi="Times New Roman"/>
                <w:sz w:val="24"/>
                <w:szCs w:val="24"/>
              </w:rPr>
              <w:t>/Conference Attendance</w:t>
            </w:r>
          </w:p>
        </w:tc>
        <w:tc>
          <w:tcPr>
            <w:tcW w:w="2682" w:type="dxa"/>
            <w:gridSpan w:val="2"/>
            <w:tcBorders>
              <w:top w:val="nil"/>
            </w:tcBorders>
            <w:shd w:val="clear" w:color="auto" w:fill="0C0C0C"/>
          </w:tcPr>
          <w:p w14:paraId="5B9FB806" w14:textId="77777777" w:rsidR="00717EC6" w:rsidRDefault="00717EC6">
            <w:pPr>
              <w:jc w:val="center"/>
            </w:pPr>
          </w:p>
        </w:tc>
      </w:tr>
      <w:tr w:rsidR="0029764A" w14:paraId="48EFD073" w14:textId="77777777" w:rsidTr="00AD407E">
        <w:trPr>
          <w:trHeight w:val="1610"/>
        </w:trPr>
        <w:tc>
          <w:tcPr>
            <w:tcW w:w="7226" w:type="dxa"/>
          </w:tcPr>
          <w:p w14:paraId="1C644E25" w14:textId="0C7E6947" w:rsidR="0029764A" w:rsidRDefault="0029764A" w:rsidP="0041273F">
            <w:r>
              <w:t xml:space="preserve">5.1 Indicate previous IPAC Canada National Conference attendance: </w:t>
            </w:r>
          </w:p>
          <w:p w14:paraId="4F16B5BC" w14:textId="697176FA" w:rsidR="0029764A" w:rsidRDefault="0029764A" w:rsidP="00E63D0C">
            <w:pPr>
              <w:pStyle w:val="ListParagraph"/>
              <w:numPr>
                <w:ilvl w:val="0"/>
                <w:numId w:val="26"/>
              </w:numPr>
            </w:pPr>
            <w:r>
              <w:t xml:space="preserve">This is my first conference </w:t>
            </w:r>
          </w:p>
          <w:p w14:paraId="3546D466" w14:textId="77777777" w:rsidR="0029764A" w:rsidRDefault="0029764A" w:rsidP="00E63D0C">
            <w:pPr>
              <w:pStyle w:val="ListParagraph"/>
              <w:numPr>
                <w:ilvl w:val="0"/>
                <w:numId w:val="26"/>
              </w:numPr>
            </w:pPr>
            <w:r>
              <w:t>I attended a conference in the past 1 to 5 years</w:t>
            </w:r>
          </w:p>
          <w:p w14:paraId="6C37F500" w14:textId="6A512CC3" w:rsidR="0041273F" w:rsidRDefault="0029764A" w:rsidP="0041273F">
            <w:pPr>
              <w:pStyle w:val="ListParagraph"/>
              <w:numPr>
                <w:ilvl w:val="0"/>
                <w:numId w:val="26"/>
              </w:numPr>
            </w:pPr>
            <w:r>
              <w:t xml:space="preserve">It has been 6 or more years since I last attended a conference </w:t>
            </w:r>
          </w:p>
          <w:p w14:paraId="2F520044" w14:textId="77777777" w:rsidR="0029764A" w:rsidRDefault="0029764A" w:rsidP="0041273F">
            <w:r>
              <w:t xml:space="preserve">5.2 I received an IPAC Canada award, scholarship or bursary in year(s) 20_______. </w:t>
            </w:r>
          </w:p>
          <w:p w14:paraId="77E0F75B" w14:textId="77777777" w:rsidR="00C617E4" w:rsidRDefault="00C617E4" w:rsidP="0041273F">
            <w:r>
              <w:t>5.3 Name of previous award, scholarship or bursary _________________________</w:t>
            </w:r>
          </w:p>
          <w:p w14:paraId="6C569F66" w14:textId="77777777" w:rsidR="00C617E4" w:rsidRPr="00597E17" w:rsidRDefault="00C617E4" w:rsidP="0041273F"/>
        </w:tc>
        <w:tc>
          <w:tcPr>
            <w:tcW w:w="2682" w:type="dxa"/>
            <w:gridSpan w:val="2"/>
          </w:tcPr>
          <w:p w14:paraId="522DFA80" w14:textId="77777777" w:rsidR="0029764A" w:rsidRDefault="0029764A" w:rsidP="005B6DA4">
            <w:pPr>
              <w:jc w:val="center"/>
              <w:rPr>
                <w:b/>
                <w:bCs/>
                <w:sz w:val="24"/>
              </w:rPr>
            </w:pPr>
          </w:p>
        </w:tc>
      </w:tr>
      <w:tr w:rsidR="00E34D27" w14:paraId="7BCC1C88" w14:textId="77777777" w:rsidTr="00E34D27">
        <w:tc>
          <w:tcPr>
            <w:tcW w:w="7226" w:type="dxa"/>
            <w:tcBorders>
              <w:top w:val="single" w:sz="4" w:space="0" w:color="auto"/>
              <w:left w:val="nil"/>
              <w:bottom w:val="nil"/>
              <w:right w:val="nil"/>
            </w:tcBorders>
          </w:tcPr>
          <w:p w14:paraId="331C9E59" w14:textId="77777777" w:rsidR="00E34D27" w:rsidRDefault="00E34D27" w:rsidP="002205A6">
            <w:pPr>
              <w:jc w:val="both"/>
            </w:pPr>
          </w:p>
        </w:tc>
        <w:tc>
          <w:tcPr>
            <w:tcW w:w="2682" w:type="dxa"/>
            <w:gridSpan w:val="2"/>
            <w:tcBorders>
              <w:top w:val="single" w:sz="4" w:space="0" w:color="auto"/>
              <w:left w:val="nil"/>
              <w:bottom w:val="nil"/>
              <w:right w:val="nil"/>
            </w:tcBorders>
          </w:tcPr>
          <w:p w14:paraId="6BF39C9D" w14:textId="77777777" w:rsidR="00E34D27" w:rsidRDefault="00E34D27">
            <w:pPr>
              <w:jc w:val="center"/>
              <w:rPr>
                <w:b/>
                <w:bCs/>
                <w:sz w:val="24"/>
              </w:rPr>
            </w:pPr>
          </w:p>
        </w:tc>
      </w:tr>
      <w:tr w:rsidR="00275A9C" w:rsidRPr="004A4135" w14:paraId="2EAF2F96" w14:textId="77777777" w:rsidTr="00E34D27">
        <w:tc>
          <w:tcPr>
            <w:tcW w:w="7226" w:type="dxa"/>
            <w:tcBorders>
              <w:top w:val="nil"/>
              <w:left w:val="single" w:sz="4" w:space="0" w:color="auto"/>
              <w:bottom w:val="single" w:sz="4" w:space="0" w:color="auto"/>
              <w:right w:val="single" w:sz="4" w:space="0" w:color="auto"/>
            </w:tcBorders>
            <w:shd w:val="clear" w:color="auto" w:fill="000000" w:themeFill="text1"/>
          </w:tcPr>
          <w:p w14:paraId="606F8404" w14:textId="77777777" w:rsidR="00275A9C" w:rsidRPr="007D56EF" w:rsidRDefault="00835C8D" w:rsidP="00C767AB">
            <w:pPr>
              <w:pStyle w:val="Heading3"/>
              <w:shd w:val="solid" w:color="auto" w:fill="000000"/>
              <w:rPr>
                <w:rFonts w:ascii="Times New Roman" w:hAnsi="Times New Roman"/>
                <w:sz w:val="24"/>
                <w:szCs w:val="24"/>
              </w:rPr>
            </w:pPr>
            <w:r w:rsidRPr="007D56EF">
              <w:rPr>
                <w:rFonts w:ascii="Times New Roman" w:hAnsi="Times New Roman"/>
                <w:sz w:val="24"/>
                <w:szCs w:val="24"/>
              </w:rPr>
              <w:t xml:space="preserve">6. </w:t>
            </w:r>
            <w:r w:rsidR="00C767AB" w:rsidRPr="007D56EF">
              <w:rPr>
                <w:rFonts w:ascii="Times New Roman" w:hAnsi="Times New Roman"/>
                <w:sz w:val="24"/>
                <w:szCs w:val="24"/>
              </w:rPr>
              <w:t>Funding Requested</w:t>
            </w:r>
          </w:p>
          <w:p w14:paraId="31287BF9" w14:textId="3F623D74" w:rsidR="005B6DA4" w:rsidRPr="007D56EF" w:rsidRDefault="005B6DA4" w:rsidP="005B6DA4"/>
        </w:tc>
        <w:tc>
          <w:tcPr>
            <w:tcW w:w="2682" w:type="dxa"/>
            <w:gridSpan w:val="2"/>
            <w:tcBorders>
              <w:top w:val="nil"/>
              <w:left w:val="single" w:sz="4" w:space="0" w:color="auto"/>
              <w:bottom w:val="single" w:sz="4" w:space="0" w:color="auto"/>
              <w:right w:val="single" w:sz="4" w:space="0" w:color="auto"/>
            </w:tcBorders>
            <w:shd w:val="clear" w:color="auto" w:fill="000000" w:themeFill="text1"/>
          </w:tcPr>
          <w:p w14:paraId="7928D639" w14:textId="77777777" w:rsidR="00275A9C" w:rsidRPr="007D56EF" w:rsidRDefault="00C767AB" w:rsidP="00C767AB">
            <w:pPr>
              <w:shd w:val="clear" w:color="auto" w:fill="000000"/>
              <w:jc w:val="center"/>
              <w:rPr>
                <w:b/>
                <w:bCs/>
                <w:sz w:val="24"/>
                <w:szCs w:val="24"/>
              </w:rPr>
            </w:pPr>
            <w:r w:rsidRPr="007D56EF">
              <w:rPr>
                <w:b/>
                <w:bCs/>
                <w:sz w:val="24"/>
                <w:szCs w:val="24"/>
              </w:rPr>
              <w:t>Funds Required</w:t>
            </w:r>
            <w:r w:rsidR="000A4D92" w:rsidRPr="007D56EF">
              <w:rPr>
                <w:b/>
                <w:bCs/>
                <w:sz w:val="24"/>
                <w:szCs w:val="24"/>
              </w:rPr>
              <w:t xml:space="preserve"> (CDN$)</w:t>
            </w:r>
          </w:p>
        </w:tc>
      </w:tr>
      <w:tr w:rsidR="00275A9C" w:rsidRPr="004A4135" w14:paraId="481F3582" w14:textId="77777777">
        <w:tc>
          <w:tcPr>
            <w:tcW w:w="7226" w:type="dxa"/>
            <w:tcBorders>
              <w:top w:val="single" w:sz="4" w:space="0" w:color="auto"/>
              <w:left w:val="single" w:sz="4" w:space="0" w:color="666666"/>
              <w:bottom w:val="single" w:sz="4" w:space="0" w:color="666666"/>
              <w:right w:val="single" w:sz="4" w:space="0" w:color="666666"/>
            </w:tcBorders>
          </w:tcPr>
          <w:p w14:paraId="11C1501B" w14:textId="6C31EA76" w:rsidR="00275A9C" w:rsidRPr="004A4135" w:rsidRDefault="00597E17" w:rsidP="003E3E44">
            <w:pPr>
              <w:jc w:val="both"/>
            </w:pPr>
            <w:r>
              <w:t xml:space="preserve">6.1 </w:t>
            </w:r>
            <w:r w:rsidR="00C767AB" w:rsidRPr="004A4135">
              <w:t>Travel to conference site and return</w:t>
            </w:r>
            <w:r w:rsidR="00851824">
              <w:t xml:space="preserve"> (including all fees and taxes)</w:t>
            </w:r>
            <w:r w:rsidR="005B6DA4">
              <w:t>.  Describe method of travel.</w:t>
            </w:r>
            <w:r w:rsidR="00BD4BDC">
              <w:t xml:space="preserve"> Include taxi/shuttle to/from airport to venue.</w:t>
            </w:r>
          </w:p>
        </w:tc>
        <w:tc>
          <w:tcPr>
            <w:tcW w:w="2682" w:type="dxa"/>
            <w:gridSpan w:val="2"/>
            <w:tcBorders>
              <w:top w:val="single" w:sz="4" w:space="0" w:color="auto"/>
              <w:left w:val="single" w:sz="4" w:space="0" w:color="666666"/>
              <w:bottom w:val="single" w:sz="4" w:space="0" w:color="666666"/>
              <w:right w:val="single" w:sz="4" w:space="0" w:color="666666"/>
            </w:tcBorders>
          </w:tcPr>
          <w:p w14:paraId="402AE1A4" w14:textId="77777777" w:rsidR="00275A9C" w:rsidRPr="004A4135" w:rsidRDefault="00C767AB" w:rsidP="00C767AB">
            <w:pPr>
              <w:rPr>
                <w:b/>
                <w:bCs/>
                <w:sz w:val="24"/>
              </w:rPr>
            </w:pPr>
            <w:r w:rsidRPr="004A4135">
              <w:rPr>
                <w:b/>
                <w:bCs/>
                <w:sz w:val="24"/>
              </w:rPr>
              <w:t>$</w:t>
            </w:r>
          </w:p>
        </w:tc>
      </w:tr>
      <w:tr w:rsidR="00275A9C" w:rsidRPr="004A4135" w14:paraId="7A3C05C5" w14:textId="77777777">
        <w:tc>
          <w:tcPr>
            <w:tcW w:w="7226" w:type="dxa"/>
            <w:tcBorders>
              <w:top w:val="single" w:sz="4" w:space="0" w:color="666666"/>
              <w:left w:val="single" w:sz="4" w:space="0" w:color="666666"/>
              <w:bottom w:val="single" w:sz="4" w:space="0" w:color="666666"/>
              <w:right w:val="single" w:sz="4" w:space="0" w:color="666666"/>
            </w:tcBorders>
          </w:tcPr>
          <w:p w14:paraId="70548966" w14:textId="64E14C7F" w:rsidR="00275A9C" w:rsidRPr="004A4135" w:rsidRDefault="00597E17" w:rsidP="00C617E4">
            <w:pPr>
              <w:jc w:val="both"/>
            </w:pPr>
            <w:r>
              <w:t xml:space="preserve">6.2 </w:t>
            </w:r>
            <w:r w:rsidR="005B6DA4">
              <w:t xml:space="preserve">Conference </w:t>
            </w:r>
            <w:r w:rsidR="00C767AB" w:rsidRPr="004A4135">
              <w:t>Registration</w:t>
            </w:r>
            <w:r w:rsidR="00851824">
              <w:t xml:space="preserve"> (including </w:t>
            </w:r>
            <w:r w:rsidR="00C617E4">
              <w:t>5% GST</w:t>
            </w:r>
            <w:r w:rsidR="005B6DA4">
              <w:t>)</w:t>
            </w:r>
          </w:p>
        </w:tc>
        <w:tc>
          <w:tcPr>
            <w:tcW w:w="2682" w:type="dxa"/>
            <w:gridSpan w:val="2"/>
            <w:tcBorders>
              <w:top w:val="single" w:sz="4" w:space="0" w:color="666666"/>
              <w:left w:val="single" w:sz="4" w:space="0" w:color="666666"/>
              <w:bottom w:val="single" w:sz="4" w:space="0" w:color="666666"/>
              <w:right w:val="single" w:sz="4" w:space="0" w:color="666666"/>
            </w:tcBorders>
          </w:tcPr>
          <w:p w14:paraId="762811B3" w14:textId="77777777" w:rsidR="00275A9C" w:rsidRPr="004A4135" w:rsidRDefault="00C767AB" w:rsidP="00C767AB">
            <w:pPr>
              <w:rPr>
                <w:b/>
                <w:bCs/>
                <w:sz w:val="24"/>
              </w:rPr>
            </w:pPr>
            <w:r w:rsidRPr="004A4135">
              <w:rPr>
                <w:b/>
                <w:bCs/>
                <w:sz w:val="24"/>
              </w:rPr>
              <w:t>$</w:t>
            </w:r>
          </w:p>
        </w:tc>
      </w:tr>
      <w:tr w:rsidR="00275A9C" w:rsidRPr="004A4135" w14:paraId="7080CD97" w14:textId="77777777">
        <w:tc>
          <w:tcPr>
            <w:tcW w:w="7226" w:type="dxa"/>
            <w:tcBorders>
              <w:top w:val="single" w:sz="4" w:space="0" w:color="666666"/>
              <w:left w:val="single" w:sz="4" w:space="0" w:color="666666"/>
              <w:bottom w:val="single" w:sz="4" w:space="0" w:color="666666"/>
              <w:right w:val="single" w:sz="4" w:space="0" w:color="666666"/>
            </w:tcBorders>
          </w:tcPr>
          <w:p w14:paraId="6BB65F9C" w14:textId="2184E006" w:rsidR="00275A9C" w:rsidRPr="004A4135" w:rsidRDefault="00597E17" w:rsidP="00094B48">
            <w:pPr>
              <w:jc w:val="both"/>
            </w:pPr>
            <w:r>
              <w:t xml:space="preserve">6.3 </w:t>
            </w:r>
            <w:r w:rsidR="00C767AB" w:rsidRPr="004A4135">
              <w:t>Hotel (conference rate) x _________ nights</w:t>
            </w:r>
            <w:r w:rsidR="00851824">
              <w:t xml:space="preserve"> (including </w:t>
            </w:r>
            <w:r w:rsidR="008B28E3">
              <w:t>1</w:t>
            </w:r>
            <w:r w:rsidR="00E11E37">
              <w:t>7.</w:t>
            </w:r>
            <w:r w:rsidR="008B28E3">
              <w:t xml:space="preserve">5% fees and </w:t>
            </w:r>
            <w:r w:rsidR="00851824">
              <w:t>taxes)</w:t>
            </w:r>
            <w:r w:rsidR="000A1690">
              <w:t xml:space="preserve"> (Maximum 3</w:t>
            </w:r>
            <w:r w:rsidR="008B28E3">
              <w:t xml:space="preserve"> nights</w:t>
            </w:r>
            <w:r w:rsidR="000A1690">
              <w:t>)</w:t>
            </w:r>
          </w:p>
        </w:tc>
        <w:tc>
          <w:tcPr>
            <w:tcW w:w="2682" w:type="dxa"/>
            <w:gridSpan w:val="2"/>
            <w:tcBorders>
              <w:top w:val="single" w:sz="4" w:space="0" w:color="666666"/>
              <w:left w:val="single" w:sz="4" w:space="0" w:color="666666"/>
              <w:bottom w:val="single" w:sz="4" w:space="0" w:color="666666"/>
              <w:right w:val="single" w:sz="4" w:space="0" w:color="666666"/>
            </w:tcBorders>
          </w:tcPr>
          <w:p w14:paraId="4E7EC60D" w14:textId="77777777" w:rsidR="00275A9C" w:rsidRPr="004A4135" w:rsidRDefault="00C767AB" w:rsidP="00C767AB">
            <w:pPr>
              <w:rPr>
                <w:b/>
                <w:bCs/>
                <w:sz w:val="24"/>
              </w:rPr>
            </w:pPr>
            <w:r w:rsidRPr="004A4135">
              <w:rPr>
                <w:b/>
                <w:bCs/>
                <w:sz w:val="24"/>
              </w:rPr>
              <w:t>$</w:t>
            </w:r>
          </w:p>
        </w:tc>
      </w:tr>
      <w:tr w:rsidR="00C767AB" w:rsidRPr="004A4135" w14:paraId="64D8F3EA" w14:textId="77777777">
        <w:tc>
          <w:tcPr>
            <w:tcW w:w="7226" w:type="dxa"/>
            <w:tcBorders>
              <w:top w:val="single" w:sz="4" w:space="0" w:color="666666"/>
              <w:left w:val="single" w:sz="4" w:space="0" w:color="666666"/>
              <w:bottom w:val="single" w:sz="4" w:space="0" w:color="666666"/>
              <w:right w:val="single" w:sz="4" w:space="0" w:color="666666"/>
            </w:tcBorders>
          </w:tcPr>
          <w:p w14:paraId="185C1723" w14:textId="7AC3B6DE" w:rsidR="00C767AB" w:rsidRPr="004A4135" w:rsidRDefault="00597E17" w:rsidP="00B90F90">
            <w:pPr>
              <w:jc w:val="both"/>
              <w:rPr>
                <w:b/>
              </w:rPr>
            </w:pPr>
            <w:r>
              <w:rPr>
                <w:b/>
              </w:rPr>
              <w:t>6.</w:t>
            </w:r>
            <w:r w:rsidR="00F936E4">
              <w:rPr>
                <w:b/>
              </w:rPr>
              <w:t>4</w:t>
            </w:r>
            <w:r>
              <w:rPr>
                <w:b/>
              </w:rPr>
              <w:t xml:space="preserve"> </w:t>
            </w:r>
            <w:r w:rsidR="00C767AB" w:rsidRPr="004A4135">
              <w:rPr>
                <w:b/>
              </w:rPr>
              <w:t xml:space="preserve">TOTAL FUNDING </w:t>
            </w:r>
            <w:r w:rsidR="00C767AB" w:rsidRPr="00ED1B1A">
              <w:rPr>
                <w:b/>
                <w:color w:val="000000" w:themeColor="text1"/>
              </w:rPr>
              <w:t>REQUESTED</w:t>
            </w:r>
            <w:r w:rsidR="0028278C" w:rsidRPr="00ED1B1A">
              <w:rPr>
                <w:b/>
                <w:color w:val="000000" w:themeColor="text1"/>
              </w:rPr>
              <w:t xml:space="preserve"> (maximum $</w:t>
            </w:r>
            <w:r w:rsidR="00B90F90">
              <w:rPr>
                <w:b/>
                <w:color w:val="000000" w:themeColor="text1"/>
              </w:rPr>
              <w:t>1,5</w:t>
            </w:r>
            <w:r w:rsidR="0028278C" w:rsidRPr="00ED1B1A">
              <w:rPr>
                <w:b/>
                <w:color w:val="000000" w:themeColor="text1"/>
              </w:rPr>
              <w:t>00</w:t>
            </w:r>
            <w:r w:rsidR="00E64A18" w:rsidRPr="00ED1B1A">
              <w:rPr>
                <w:b/>
                <w:color w:val="000000" w:themeColor="text1"/>
              </w:rPr>
              <w:t>*</w:t>
            </w:r>
            <w:r w:rsidR="0028278C" w:rsidRPr="00ED1B1A">
              <w:rPr>
                <w:b/>
                <w:color w:val="000000" w:themeColor="text1"/>
              </w:rPr>
              <w:t>)</w:t>
            </w:r>
          </w:p>
        </w:tc>
        <w:tc>
          <w:tcPr>
            <w:tcW w:w="2682" w:type="dxa"/>
            <w:gridSpan w:val="2"/>
            <w:tcBorders>
              <w:top w:val="single" w:sz="4" w:space="0" w:color="666666"/>
              <w:left w:val="single" w:sz="4" w:space="0" w:color="666666"/>
              <w:bottom w:val="single" w:sz="4" w:space="0" w:color="666666"/>
              <w:right w:val="single" w:sz="4" w:space="0" w:color="666666"/>
            </w:tcBorders>
          </w:tcPr>
          <w:p w14:paraId="1FF0682B" w14:textId="77777777" w:rsidR="00C767AB" w:rsidRPr="004A4135" w:rsidRDefault="00C767AB" w:rsidP="003E3E44">
            <w:pPr>
              <w:rPr>
                <w:b/>
                <w:bCs/>
                <w:sz w:val="24"/>
              </w:rPr>
            </w:pPr>
            <w:r w:rsidRPr="004A4135">
              <w:rPr>
                <w:b/>
                <w:bCs/>
                <w:sz w:val="24"/>
              </w:rPr>
              <w:t>$</w:t>
            </w:r>
          </w:p>
        </w:tc>
      </w:tr>
    </w:tbl>
    <w:p w14:paraId="0B60E78B" w14:textId="51FCA6CE" w:rsidR="00E3001A" w:rsidRPr="00BD4BDC" w:rsidRDefault="00E64A18" w:rsidP="00E3001A">
      <w:r>
        <w:t xml:space="preserve">*Award recipients will not necessarily receive the maximum allocation. </w:t>
      </w:r>
    </w:p>
    <w:p w14:paraId="1F9F7DB0" w14:textId="77777777" w:rsidR="00717EC6" w:rsidRDefault="00597E17">
      <w:pPr>
        <w:pStyle w:val="Heading2"/>
        <w:rPr>
          <w:rFonts w:cs="Times New Roman"/>
          <w:caps/>
          <w:smallCaps w:val="0"/>
          <w:szCs w:val="24"/>
        </w:rPr>
      </w:pPr>
      <w:r w:rsidRPr="007D56EF">
        <w:rPr>
          <w:rFonts w:cs="Times New Roman"/>
          <w:caps/>
          <w:smallCaps w:val="0"/>
          <w:szCs w:val="24"/>
        </w:rPr>
        <w:t xml:space="preserve">7.0 </w:t>
      </w:r>
      <w:r w:rsidR="00717EC6" w:rsidRPr="007D56EF">
        <w:rPr>
          <w:rFonts w:cs="Times New Roman"/>
          <w:caps/>
          <w:smallCaps w:val="0"/>
          <w:szCs w:val="24"/>
        </w:rPr>
        <w:t>RELEASE</w:t>
      </w:r>
    </w:p>
    <w:p w14:paraId="44A599A3" w14:textId="77777777" w:rsidR="0067397E" w:rsidRPr="0067397E" w:rsidRDefault="0067397E" w:rsidP="0067397E">
      <w:pPr>
        <w:rPr>
          <w:lang w:val="en-US"/>
        </w:rPr>
      </w:pPr>
    </w:p>
    <w:p w14:paraId="2003CDBF" w14:textId="4080273B" w:rsidR="00717EC6" w:rsidRDefault="00717EC6">
      <w:r>
        <w:t>All applicants and Recipients must comply with the rules and requirements set by the</w:t>
      </w:r>
      <w:r w:rsidR="00C26297">
        <w:t xml:space="preserve"> Board</w:t>
      </w:r>
      <w:r>
        <w:t xml:space="preserve">.  Each applicant and Recipient agrees that </w:t>
      </w:r>
      <w:r w:rsidR="00094B48">
        <w:t>the Clorox Company of Canada</w:t>
      </w:r>
      <w:r w:rsidR="00CE3485">
        <w:t>,</w:t>
      </w:r>
      <w:r w:rsidR="005B6DA4">
        <w:t xml:space="preserve"> </w:t>
      </w:r>
      <w:r>
        <w:t xml:space="preserve">its affiliates, </w:t>
      </w:r>
      <w:r w:rsidR="005C42CD">
        <w:t>IPAC Canada</w:t>
      </w:r>
      <w:r>
        <w:t xml:space="preserve"> and their respective directors, officers, employees, agents and assigns are released from any claims, damages, costs or expenses relating to the awarding of the Scholarship or the Scholarship itself.</w:t>
      </w:r>
    </w:p>
    <w:p w14:paraId="4CF8CF75" w14:textId="77777777" w:rsidR="00C17B01" w:rsidRDefault="00C17B01"/>
    <w:p w14:paraId="37C3E8A7" w14:textId="7A5D7331" w:rsidR="00717EC6" w:rsidRDefault="009759CB">
      <w:r>
        <w:t>If I am selected to be a Recipient, I irrevocably consent to have my name and photograph(s) published by IPAC Canada in any medium for the purposes of announcement of recipient(s) of the Scholarship and images of their participation in the 202</w:t>
      </w:r>
      <w:r w:rsidR="00A0338B">
        <w:t>3</w:t>
      </w:r>
      <w:r>
        <w:t xml:space="preserve"> conference, all without further notice or approval by me.  IPAC Canada will only award scholarships to applicants who provide this consent.  </w:t>
      </w:r>
    </w:p>
    <w:p w14:paraId="71C11936" w14:textId="77777777" w:rsidR="00C434E1" w:rsidRDefault="00C434E1"/>
    <w:p w14:paraId="17F11346" w14:textId="77777777" w:rsidR="00C434E1" w:rsidRDefault="00C434E1">
      <w:r>
        <w:t xml:space="preserve">  _________________________________________________</w:t>
      </w:r>
    </w:p>
    <w:p w14:paraId="167D1237" w14:textId="77777777" w:rsidR="00C434E1" w:rsidRDefault="00C434E1" w:rsidP="00C434E1">
      <w:pPr>
        <w:ind w:firstLine="90"/>
      </w:pPr>
      <w:r>
        <w:t>Signature of Applicant</w:t>
      </w:r>
    </w:p>
    <w:p w14:paraId="57307AC8" w14:textId="77777777" w:rsidR="00C434E1" w:rsidRDefault="00E64A18" w:rsidP="00C434E1">
      <w:pPr>
        <w:ind w:firstLine="90"/>
      </w:pPr>
      <w:r>
        <w:t>(Insertion of a full name is accepted as an online signature.)</w:t>
      </w:r>
    </w:p>
    <w:p w14:paraId="79E32A56" w14:textId="77777777" w:rsidR="00E64A18" w:rsidRDefault="00E64A18" w:rsidP="00C434E1">
      <w:pPr>
        <w:ind w:firstLine="90"/>
      </w:pPr>
    </w:p>
    <w:p w14:paraId="5F493AF7" w14:textId="5C0AE1DE" w:rsidR="00E63D0C" w:rsidRDefault="00E63D0C" w:rsidP="00C434E1">
      <w:pPr>
        <w:ind w:firstLine="90"/>
      </w:pPr>
      <w:r>
        <w:t>Date: _________________________________________________</w:t>
      </w:r>
    </w:p>
    <w:p w14:paraId="360D99E6" w14:textId="77777777" w:rsidR="00DC5806" w:rsidRDefault="00DC5806" w:rsidP="00C434E1">
      <w:pPr>
        <w:ind w:firstLine="90"/>
      </w:pPr>
    </w:p>
    <w:p w14:paraId="42D5D22A" w14:textId="77777777" w:rsidR="00DC5806" w:rsidRDefault="00DC5806" w:rsidP="00C434E1">
      <w:pPr>
        <w:ind w:firstLine="90"/>
      </w:pPr>
    </w:p>
    <w:sectPr w:rsidR="00DC5806" w:rsidSect="00771337">
      <w:headerReference w:type="even" r:id="rId14"/>
      <w:headerReference w:type="default" r:id="rId15"/>
      <w:footerReference w:type="even" r:id="rId16"/>
      <w:footerReference w:type="default" r:id="rId17"/>
      <w:headerReference w:type="first" r:id="rId18"/>
      <w:footerReference w:type="first" r:id="rId19"/>
      <w:pgSz w:w="12242" w:h="15842" w:code="1"/>
      <w:pgMar w:top="720" w:right="1077"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F9ED" w14:textId="77777777" w:rsidR="004E6E59" w:rsidRDefault="004E6E59">
      <w:r>
        <w:separator/>
      </w:r>
    </w:p>
  </w:endnote>
  <w:endnote w:type="continuationSeparator" w:id="0">
    <w:p w14:paraId="4413C97A" w14:textId="77777777" w:rsidR="004E6E59" w:rsidRDefault="004E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97F1" w14:textId="77777777" w:rsidR="00F159EA" w:rsidRDefault="00F159EA" w:rsidP="00A11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3DA08" w14:textId="77777777" w:rsidR="00F159EA" w:rsidRDefault="00F159EA" w:rsidP="00F159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C23D" w14:textId="77777777" w:rsidR="00F159EA" w:rsidRDefault="00F159EA" w:rsidP="00A11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E84">
      <w:rPr>
        <w:rStyle w:val="PageNumber"/>
        <w:noProof/>
      </w:rPr>
      <w:t>2</w:t>
    </w:r>
    <w:r>
      <w:rPr>
        <w:rStyle w:val="PageNumber"/>
      </w:rPr>
      <w:fldChar w:fldCharType="end"/>
    </w:r>
  </w:p>
  <w:p w14:paraId="10026C3D" w14:textId="77777777" w:rsidR="00F159EA" w:rsidRDefault="00F159EA" w:rsidP="00F159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06F3" w14:textId="77777777" w:rsidR="00094B48" w:rsidRDefault="0009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8103" w14:textId="77777777" w:rsidR="004E6E59" w:rsidRDefault="004E6E59">
      <w:r>
        <w:separator/>
      </w:r>
    </w:p>
  </w:footnote>
  <w:footnote w:type="continuationSeparator" w:id="0">
    <w:p w14:paraId="0B6C0C13" w14:textId="77777777" w:rsidR="004E6E59" w:rsidRDefault="004E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26CB" w14:textId="5B7C7133" w:rsidR="00094B48" w:rsidRDefault="00094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DD33" w14:textId="500FA90A" w:rsidR="00720B1E" w:rsidRDefault="00044344">
    <w:pPr>
      <w:pStyle w:val="Header"/>
    </w:pPr>
    <w:r>
      <w:rPr>
        <w:noProof/>
        <w:lang w:val="en-US"/>
      </w:rPr>
      <w:drawing>
        <wp:inline distT="0" distB="0" distL="0" distR="0" wp14:anchorId="762C63C3" wp14:editId="2631EEE0">
          <wp:extent cx="1839433" cy="107614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and French logos.tiff"/>
                  <pic:cNvPicPr/>
                </pic:nvPicPr>
                <pic:blipFill rotWithShape="1">
                  <a:blip r:embed="rId1" cstate="print">
                    <a:extLst>
                      <a:ext uri="{28A0092B-C50C-407E-A947-70E740481C1C}">
                        <a14:useLocalDpi xmlns:a14="http://schemas.microsoft.com/office/drawing/2010/main" val="0"/>
                      </a:ext>
                    </a:extLst>
                  </a:blip>
                  <a:srcRect t="-20128" b="1"/>
                  <a:stretch/>
                </pic:blipFill>
                <pic:spPr bwMode="auto">
                  <a:xfrm>
                    <a:off x="0" y="0"/>
                    <a:ext cx="1841527" cy="1077368"/>
                  </a:xfrm>
                  <a:prstGeom prst="rect">
                    <a:avLst/>
                  </a:prstGeom>
                  <a:ln>
                    <a:noFill/>
                  </a:ln>
                  <a:extLst>
                    <a:ext uri="{53640926-AAD7-44D8-BBD7-CCE9431645EC}">
                      <a14:shadowObscured xmlns:a14="http://schemas.microsoft.com/office/drawing/2010/main"/>
                    </a:ext>
                  </a:extLst>
                </pic:spPr>
              </pic:pic>
            </a:graphicData>
          </a:graphic>
        </wp:inline>
      </w:drawing>
    </w:r>
    <w:r w:rsidR="00B90F90">
      <w:tab/>
    </w:r>
    <w:r w:rsidR="00B90F90">
      <w:tab/>
    </w:r>
    <w:r w:rsidR="00BB0F2F">
      <w:rPr>
        <w:noProof/>
        <w:lang w:val="en-US"/>
      </w:rPr>
      <w:drawing>
        <wp:inline distT="0" distB="0" distL="0" distR="0" wp14:anchorId="31A3B728" wp14:editId="6B3C03CA">
          <wp:extent cx="1690576" cy="86084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rox Pro Logo - 2019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9991" cy="860549"/>
                  </a:xfrm>
                  <a:prstGeom prst="rect">
                    <a:avLst/>
                  </a:prstGeom>
                </pic:spPr>
              </pic:pic>
            </a:graphicData>
          </a:graphic>
        </wp:inline>
      </w:drawing>
    </w:r>
    <w:r w:rsidR="00B90F90">
      <w:tab/>
    </w:r>
  </w:p>
  <w:p w14:paraId="0CC9EABC" w14:textId="77777777" w:rsidR="001E1BF1" w:rsidRDefault="001E1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CA64" w14:textId="3A0E8E78" w:rsidR="00094B48" w:rsidRDefault="0009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CCD"/>
    <w:multiLevelType w:val="hybridMultilevel"/>
    <w:tmpl w:val="3F587D9C"/>
    <w:lvl w:ilvl="0" w:tplc="04090011">
      <w:start w:val="1"/>
      <w:numFmt w:val="decimal"/>
      <w:lvlText w:val="%1)"/>
      <w:lvlJc w:val="left"/>
      <w:pPr>
        <w:tabs>
          <w:tab w:val="num" w:pos="1080"/>
        </w:tabs>
        <w:ind w:left="1080" w:hanging="360"/>
      </w:pPr>
    </w:lvl>
    <w:lvl w:ilvl="1" w:tplc="93C2FFCC" w:tentative="1">
      <w:start w:val="1"/>
      <w:numFmt w:val="lowerLetter"/>
      <w:lvlText w:val="%2."/>
      <w:lvlJc w:val="left"/>
      <w:pPr>
        <w:tabs>
          <w:tab w:val="num" w:pos="1800"/>
        </w:tabs>
        <w:ind w:left="1800" w:hanging="360"/>
      </w:pPr>
    </w:lvl>
    <w:lvl w:ilvl="2" w:tplc="DD1C1386" w:tentative="1">
      <w:start w:val="1"/>
      <w:numFmt w:val="lowerRoman"/>
      <w:lvlText w:val="%3."/>
      <w:lvlJc w:val="right"/>
      <w:pPr>
        <w:tabs>
          <w:tab w:val="num" w:pos="2520"/>
        </w:tabs>
        <w:ind w:left="2520" w:hanging="180"/>
      </w:pPr>
    </w:lvl>
    <w:lvl w:ilvl="3" w:tplc="5784F10E" w:tentative="1">
      <w:start w:val="1"/>
      <w:numFmt w:val="decimal"/>
      <w:lvlText w:val="%4."/>
      <w:lvlJc w:val="left"/>
      <w:pPr>
        <w:tabs>
          <w:tab w:val="num" w:pos="3240"/>
        </w:tabs>
        <w:ind w:left="3240" w:hanging="360"/>
      </w:pPr>
    </w:lvl>
    <w:lvl w:ilvl="4" w:tplc="2EB8BA02" w:tentative="1">
      <w:start w:val="1"/>
      <w:numFmt w:val="lowerLetter"/>
      <w:lvlText w:val="%5."/>
      <w:lvlJc w:val="left"/>
      <w:pPr>
        <w:tabs>
          <w:tab w:val="num" w:pos="3960"/>
        </w:tabs>
        <w:ind w:left="3960" w:hanging="360"/>
      </w:pPr>
    </w:lvl>
    <w:lvl w:ilvl="5" w:tplc="9118F22C" w:tentative="1">
      <w:start w:val="1"/>
      <w:numFmt w:val="lowerRoman"/>
      <w:lvlText w:val="%6."/>
      <w:lvlJc w:val="right"/>
      <w:pPr>
        <w:tabs>
          <w:tab w:val="num" w:pos="4680"/>
        </w:tabs>
        <w:ind w:left="4680" w:hanging="180"/>
      </w:pPr>
    </w:lvl>
    <w:lvl w:ilvl="6" w:tplc="0FD830AA" w:tentative="1">
      <w:start w:val="1"/>
      <w:numFmt w:val="decimal"/>
      <w:lvlText w:val="%7."/>
      <w:lvlJc w:val="left"/>
      <w:pPr>
        <w:tabs>
          <w:tab w:val="num" w:pos="5400"/>
        </w:tabs>
        <w:ind w:left="5400" w:hanging="360"/>
      </w:pPr>
    </w:lvl>
    <w:lvl w:ilvl="7" w:tplc="2FD2D5FA" w:tentative="1">
      <w:start w:val="1"/>
      <w:numFmt w:val="lowerLetter"/>
      <w:lvlText w:val="%8."/>
      <w:lvlJc w:val="left"/>
      <w:pPr>
        <w:tabs>
          <w:tab w:val="num" w:pos="6120"/>
        </w:tabs>
        <w:ind w:left="6120" w:hanging="360"/>
      </w:pPr>
    </w:lvl>
    <w:lvl w:ilvl="8" w:tplc="72E65860" w:tentative="1">
      <w:start w:val="1"/>
      <w:numFmt w:val="lowerRoman"/>
      <w:lvlText w:val="%9."/>
      <w:lvlJc w:val="right"/>
      <w:pPr>
        <w:tabs>
          <w:tab w:val="num" w:pos="6840"/>
        </w:tabs>
        <w:ind w:left="6840" w:hanging="180"/>
      </w:pPr>
    </w:lvl>
  </w:abstractNum>
  <w:abstractNum w:abstractNumId="1" w15:restartNumberingAfterBreak="0">
    <w:nsid w:val="05D7279C"/>
    <w:multiLevelType w:val="hybridMultilevel"/>
    <w:tmpl w:val="939E7AC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DF5C56"/>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 w15:restartNumberingAfterBreak="0">
    <w:nsid w:val="14792C8A"/>
    <w:multiLevelType w:val="hybridMultilevel"/>
    <w:tmpl w:val="BA84DFA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 w15:restartNumberingAfterBreak="0">
    <w:nsid w:val="16403884"/>
    <w:multiLevelType w:val="hybridMultilevel"/>
    <w:tmpl w:val="C93A49F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6C7B21"/>
    <w:multiLevelType w:val="singleLevel"/>
    <w:tmpl w:val="69287D58"/>
    <w:lvl w:ilvl="0">
      <w:start w:val="1"/>
      <w:numFmt w:val="decimal"/>
      <w:lvlText w:val="%1.1"/>
      <w:lvlJc w:val="left"/>
      <w:pPr>
        <w:tabs>
          <w:tab w:val="num" w:pos="720"/>
        </w:tabs>
        <w:ind w:left="720" w:hanging="720"/>
      </w:pPr>
      <w:rPr>
        <w:rFonts w:hint="default"/>
      </w:rPr>
    </w:lvl>
  </w:abstractNum>
  <w:abstractNum w:abstractNumId="6" w15:restartNumberingAfterBreak="0">
    <w:nsid w:val="1FCF015D"/>
    <w:multiLevelType w:val="multilevel"/>
    <w:tmpl w:val="10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2BB1717"/>
    <w:multiLevelType w:val="hybridMultilevel"/>
    <w:tmpl w:val="0158D5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D572B3"/>
    <w:multiLevelType w:val="hybridMultilevel"/>
    <w:tmpl w:val="06DA56D4"/>
    <w:lvl w:ilvl="0" w:tplc="04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97F1624"/>
    <w:multiLevelType w:val="hybridMultilevel"/>
    <w:tmpl w:val="25DA5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BB3176"/>
    <w:multiLevelType w:val="hybridMultilevel"/>
    <w:tmpl w:val="25020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20689"/>
    <w:multiLevelType w:val="multilevel"/>
    <w:tmpl w:val="316A0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641022"/>
    <w:multiLevelType w:val="hybridMultilevel"/>
    <w:tmpl w:val="2310792E"/>
    <w:lvl w:ilvl="0" w:tplc="0409000F">
      <w:start w:val="1"/>
      <w:numFmt w:val="decimal"/>
      <w:lvlText w:val="%1."/>
      <w:lvlJc w:val="left"/>
      <w:pPr>
        <w:tabs>
          <w:tab w:val="num" w:pos="720"/>
        </w:tabs>
        <w:ind w:left="720" w:hanging="360"/>
      </w:pPr>
      <w:rPr>
        <w:rFonts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852"/>
    <w:multiLevelType w:val="hybridMultilevel"/>
    <w:tmpl w:val="48B813F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680C13"/>
    <w:multiLevelType w:val="hybridMultilevel"/>
    <w:tmpl w:val="EDC2E834"/>
    <w:lvl w:ilvl="0" w:tplc="69287D58">
      <w:start w:val="1"/>
      <w:numFmt w:val="decimal"/>
      <w:lvlText w:val="%1.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4B76390D"/>
    <w:multiLevelType w:val="multilevel"/>
    <w:tmpl w:val="3B0A6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0825C54"/>
    <w:multiLevelType w:val="hybridMultilevel"/>
    <w:tmpl w:val="7EE486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825EB"/>
    <w:multiLevelType w:val="hybridMultilevel"/>
    <w:tmpl w:val="C868DDD0"/>
    <w:lvl w:ilvl="0" w:tplc="04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53FC2D13"/>
    <w:multiLevelType w:val="multilevel"/>
    <w:tmpl w:val="316A09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1D0FDB"/>
    <w:multiLevelType w:val="multilevel"/>
    <w:tmpl w:val="4CDC2C02"/>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rPr>
        <w:rFonts w:ascii="Times New Roman" w:eastAsia="Times New Roman" w:hAnsi="Times New Roman" w:cs="Times New Roman"/>
      </w:rPr>
    </w:lvl>
  </w:abstractNum>
  <w:abstractNum w:abstractNumId="20" w15:restartNumberingAfterBreak="0">
    <w:nsid w:val="5E2035A5"/>
    <w:multiLevelType w:val="hybridMultilevel"/>
    <w:tmpl w:val="4DB6CAC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2D6AE6"/>
    <w:multiLevelType w:val="hybridMultilevel"/>
    <w:tmpl w:val="A07093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643356"/>
    <w:multiLevelType w:val="hybridMultilevel"/>
    <w:tmpl w:val="67E2CCB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4B21097"/>
    <w:multiLevelType w:val="multilevel"/>
    <w:tmpl w:val="D304FD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A864E0"/>
    <w:multiLevelType w:val="hybridMultilevel"/>
    <w:tmpl w:val="913C269A"/>
    <w:lvl w:ilvl="0" w:tplc="5BCAB588">
      <w:start w:val="1"/>
      <w:numFmt w:val="decimal"/>
      <w:lvlText w:val="%1."/>
      <w:lvlJc w:val="left"/>
      <w:pPr>
        <w:tabs>
          <w:tab w:val="num" w:pos="1080"/>
        </w:tabs>
        <w:ind w:left="1080" w:hanging="360"/>
      </w:pPr>
    </w:lvl>
    <w:lvl w:ilvl="1" w:tplc="93C2FFCC" w:tentative="1">
      <w:start w:val="1"/>
      <w:numFmt w:val="lowerLetter"/>
      <w:lvlText w:val="%2."/>
      <w:lvlJc w:val="left"/>
      <w:pPr>
        <w:tabs>
          <w:tab w:val="num" w:pos="1800"/>
        </w:tabs>
        <w:ind w:left="1800" w:hanging="360"/>
      </w:pPr>
    </w:lvl>
    <w:lvl w:ilvl="2" w:tplc="DD1C1386" w:tentative="1">
      <w:start w:val="1"/>
      <w:numFmt w:val="lowerRoman"/>
      <w:lvlText w:val="%3."/>
      <w:lvlJc w:val="right"/>
      <w:pPr>
        <w:tabs>
          <w:tab w:val="num" w:pos="2520"/>
        </w:tabs>
        <w:ind w:left="2520" w:hanging="180"/>
      </w:pPr>
    </w:lvl>
    <w:lvl w:ilvl="3" w:tplc="5784F10E" w:tentative="1">
      <w:start w:val="1"/>
      <w:numFmt w:val="decimal"/>
      <w:lvlText w:val="%4."/>
      <w:lvlJc w:val="left"/>
      <w:pPr>
        <w:tabs>
          <w:tab w:val="num" w:pos="3240"/>
        </w:tabs>
        <w:ind w:left="3240" w:hanging="360"/>
      </w:pPr>
    </w:lvl>
    <w:lvl w:ilvl="4" w:tplc="2EB8BA02" w:tentative="1">
      <w:start w:val="1"/>
      <w:numFmt w:val="lowerLetter"/>
      <w:lvlText w:val="%5."/>
      <w:lvlJc w:val="left"/>
      <w:pPr>
        <w:tabs>
          <w:tab w:val="num" w:pos="3960"/>
        </w:tabs>
        <w:ind w:left="3960" w:hanging="360"/>
      </w:pPr>
    </w:lvl>
    <w:lvl w:ilvl="5" w:tplc="9118F22C" w:tentative="1">
      <w:start w:val="1"/>
      <w:numFmt w:val="lowerRoman"/>
      <w:lvlText w:val="%6."/>
      <w:lvlJc w:val="right"/>
      <w:pPr>
        <w:tabs>
          <w:tab w:val="num" w:pos="4680"/>
        </w:tabs>
        <w:ind w:left="4680" w:hanging="180"/>
      </w:pPr>
    </w:lvl>
    <w:lvl w:ilvl="6" w:tplc="0FD830AA" w:tentative="1">
      <w:start w:val="1"/>
      <w:numFmt w:val="decimal"/>
      <w:lvlText w:val="%7."/>
      <w:lvlJc w:val="left"/>
      <w:pPr>
        <w:tabs>
          <w:tab w:val="num" w:pos="5400"/>
        </w:tabs>
        <w:ind w:left="5400" w:hanging="360"/>
      </w:pPr>
    </w:lvl>
    <w:lvl w:ilvl="7" w:tplc="2FD2D5FA" w:tentative="1">
      <w:start w:val="1"/>
      <w:numFmt w:val="lowerLetter"/>
      <w:lvlText w:val="%8."/>
      <w:lvlJc w:val="left"/>
      <w:pPr>
        <w:tabs>
          <w:tab w:val="num" w:pos="6120"/>
        </w:tabs>
        <w:ind w:left="6120" w:hanging="360"/>
      </w:pPr>
    </w:lvl>
    <w:lvl w:ilvl="8" w:tplc="72E65860" w:tentative="1">
      <w:start w:val="1"/>
      <w:numFmt w:val="lowerRoman"/>
      <w:lvlText w:val="%9."/>
      <w:lvlJc w:val="right"/>
      <w:pPr>
        <w:tabs>
          <w:tab w:val="num" w:pos="6840"/>
        </w:tabs>
        <w:ind w:left="6840" w:hanging="180"/>
      </w:pPr>
    </w:lvl>
  </w:abstractNum>
  <w:abstractNum w:abstractNumId="25" w15:restartNumberingAfterBreak="0">
    <w:nsid w:val="7F67701D"/>
    <w:multiLevelType w:val="hybridMultilevel"/>
    <w:tmpl w:val="9B3A6762"/>
    <w:lvl w:ilvl="0" w:tplc="0409000F">
      <w:start w:val="1"/>
      <w:numFmt w:val="bullet"/>
      <w:lvlText w:val=""/>
      <w:lvlJc w:val="left"/>
      <w:pPr>
        <w:tabs>
          <w:tab w:val="num" w:pos="720"/>
        </w:tabs>
        <w:ind w:left="720" w:hanging="360"/>
      </w:pPr>
      <w:rPr>
        <w:rFonts w:ascii="Wingdings" w:hAnsi="Wingdings" w:hint="default"/>
        <w:sz w:val="16"/>
      </w:rPr>
    </w:lvl>
    <w:lvl w:ilvl="1" w:tplc="10090019" w:tentative="1">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num w:numId="1" w16cid:durableId="2042512897">
    <w:abstractNumId w:val="24"/>
  </w:num>
  <w:num w:numId="2" w16cid:durableId="1765877384">
    <w:abstractNumId w:val="25"/>
  </w:num>
  <w:num w:numId="3" w16cid:durableId="196504822">
    <w:abstractNumId w:val="12"/>
  </w:num>
  <w:num w:numId="4" w16cid:durableId="512498886">
    <w:abstractNumId w:val="8"/>
  </w:num>
  <w:num w:numId="5" w16cid:durableId="85227497">
    <w:abstractNumId w:val="5"/>
  </w:num>
  <w:num w:numId="6" w16cid:durableId="568538916">
    <w:abstractNumId w:val="23"/>
  </w:num>
  <w:num w:numId="7" w16cid:durableId="1572500059">
    <w:abstractNumId w:val="6"/>
  </w:num>
  <w:num w:numId="8" w16cid:durableId="1216626224">
    <w:abstractNumId w:val="14"/>
  </w:num>
  <w:num w:numId="9" w16cid:durableId="558398863">
    <w:abstractNumId w:val="17"/>
  </w:num>
  <w:num w:numId="10" w16cid:durableId="1314868360">
    <w:abstractNumId w:val="2"/>
  </w:num>
  <w:num w:numId="11" w16cid:durableId="1083835409">
    <w:abstractNumId w:val="15"/>
  </w:num>
  <w:num w:numId="12" w16cid:durableId="1525170903">
    <w:abstractNumId w:val="19"/>
  </w:num>
  <w:num w:numId="13" w16cid:durableId="1429691335">
    <w:abstractNumId w:val="16"/>
  </w:num>
  <w:num w:numId="14" w16cid:durableId="579026380">
    <w:abstractNumId w:val="7"/>
  </w:num>
  <w:num w:numId="15" w16cid:durableId="1281835800">
    <w:abstractNumId w:val="11"/>
  </w:num>
  <w:num w:numId="16" w16cid:durableId="1748770042">
    <w:abstractNumId w:val="22"/>
  </w:num>
  <w:num w:numId="17" w16cid:durableId="1806966068">
    <w:abstractNumId w:val="13"/>
  </w:num>
  <w:num w:numId="18" w16cid:durableId="1777672743">
    <w:abstractNumId w:val="1"/>
  </w:num>
  <w:num w:numId="19" w16cid:durableId="213389687">
    <w:abstractNumId w:val="20"/>
  </w:num>
  <w:num w:numId="20" w16cid:durableId="776294373">
    <w:abstractNumId w:val="4"/>
  </w:num>
  <w:num w:numId="21" w16cid:durableId="1596358522">
    <w:abstractNumId w:val="10"/>
  </w:num>
  <w:num w:numId="22" w16cid:durableId="1258710027">
    <w:abstractNumId w:val="0"/>
  </w:num>
  <w:num w:numId="23" w16cid:durableId="12540433">
    <w:abstractNumId w:val="21"/>
  </w:num>
  <w:num w:numId="24" w16cid:durableId="1413117337">
    <w:abstractNumId w:val="18"/>
  </w:num>
  <w:num w:numId="25" w16cid:durableId="865603301">
    <w:abstractNumId w:val="9"/>
  </w:num>
  <w:num w:numId="26" w16cid:durableId="471338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C6"/>
    <w:rsid w:val="00024552"/>
    <w:rsid w:val="00024B29"/>
    <w:rsid w:val="000377B1"/>
    <w:rsid w:val="00044344"/>
    <w:rsid w:val="00065EFB"/>
    <w:rsid w:val="0007013D"/>
    <w:rsid w:val="00071394"/>
    <w:rsid w:val="00081618"/>
    <w:rsid w:val="000852AB"/>
    <w:rsid w:val="00094B48"/>
    <w:rsid w:val="00097DAA"/>
    <w:rsid w:val="000A1690"/>
    <w:rsid w:val="000A2C98"/>
    <w:rsid w:val="000A4D92"/>
    <w:rsid w:val="000B2943"/>
    <w:rsid w:val="000D6F2C"/>
    <w:rsid w:val="000E5C91"/>
    <w:rsid w:val="00107EE1"/>
    <w:rsid w:val="0011105A"/>
    <w:rsid w:val="00116B71"/>
    <w:rsid w:val="00135FCD"/>
    <w:rsid w:val="0015662D"/>
    <w:rsid w:val="001622DD"/>
    <w:rsid w:val="00164DD2"/>
    <w:rsid w:val="001837C8"/>
    <w:rsid w:val="00195F95"/>
    <w:rsid w:val="001A15E3"/>
    <w:rsid w:val="001B2B88"/>
    <w:rsid w:val="001B38F9"/>
    <w:rsid w:val="001D456F"/>
    <w:rsid w:val="001E1BF1"/>
    <w:rsid w:val="001E1D1C"/>
    <w:rsid w:val="001E20DE"/>
    <w:rsid w:val="001E22A2"/>
    <w:rsid w:val="00202275"/>
    <w:rsid w:val="00202B5D"/>
    <w:rsid w:val="002073FD"/>
    <w:rsid w:val="002205A6"/>
    <w:rsid w:val="00223F28"/>
    <w:rsid w:val="00226B96"/>
    <w:rsid w:val="00236D3B"/>
    <w:rsid w:val="002444DD"/>
    <w:rsid w:val="002477A1"/>
    <w:rsid w:val="00270400"/>
    <w:rsid w:val="002732A1"/>
    <w:rsid w:val="00275A9C"/>
    <w:rsid w:val="0027762D"/>
    <w:rsid w:val="0028278C"/>
    <w:rsid w:val="00293ACF"/>
    <w:rsid w:val="0029764A"/>
    <w:rsid w:val="002B1421"/>
    <w:rsid w:val="002B1832"/>
    <w:rsid w:val="002B1EA7"/>
    <w:rsid w:val="002B279C"/>
    <w:rsid w:val="002C6C2D"/>
    <w:rsid w:val="002E23A9"/>
    <w:rsid w:val="002F77D7"/>
    <w:rsid w:val="00301C08"/>
    <w:rsid w:val="00320298"/>
    <w:rsid w:val="00320746"/>
    <w:rsid w:val="00327EFE"/>
    <w:rsid w:val="00340606"/>
    <w:rsid w:val="00344467"/>
    <w:rsid w:val="00351C35"/>
    <w:rsid w:val="003577A5"/>
    <w:rsid w:val="003642C4"/>
    <w:rsid w:val="00374E2D"/>
    <w:rsid w:val="00376E41"/>
    <w:rsid w:val="003916A9"/>
    <w:rsid w:val="00391D91"/>
    <w:rsid w:val="003A56B3"/>
    <w:rsid w:val="003B0E84"/>
    <w:rsid w:val="003E2E9D"/>
    <w:rsid w:val="003E3E44"/>
    <w:rsid w:val="003F7CC9"/>
    <w:rsid w:val="0041273F"/>
    <w:rsid w:val="004208E8"/>
    <w:rsid w:val="00423A41"/>
    <w:rsid w:val="00455213"/>
    <w:rsid w:val="004554F5"/>
    <w:rsid w:val="00474AD0"/>
    <w:rsid w:val="004A0E7E"/>
    <w:rsid w:val="004A20D3"/>
    <w:rsid w:val="004A4135"/>
    <w:rsid w:val="004A4C2C"/>
    <w:rsid w:val="004B247C"/>
    <w:rsid w:val="004B2D59"/>
    <w:rsid w:val="004B572B"/>
    <w:rsid w:val="004C2D11"/>
    <w:rsid w:val="004E47F5"/>
    <w:rsid w:val="004E499E"/>
    <w:rsid w:val="004E6E59"/>
    <w:rsid w:val="004F103C"/>
    <w:rsid w:val="004F5E84"/>
    <w:rsid w:val="00515004"/>
    <w:rsid w:val="00522566"/>
    <w:rsid w:val="00531371"/>
    <w:rsid w:val="00534BD2"/>
    <w:rsid w:val="005603EC"/>
    <w:rsid w:val="005621C3"/>
    <w:rsid w:val="0056449B"/>
    <w:rsid w:val="005737CB"/>
    <w:rsid w:val="005816A3"/>
    <w:rsid w:val="00583BCE"/>
    <w:rsid w:val="0058701E"/>
    <w:rsid w:val="00594216"/>
    <w:rsid w:val="00597707"/>
    <w:rsid w:val="00597E17"/>
    <w:rsid w:val="005B6DA4"/>
    <w:rsid w:val="005C42CD"/>
    <w:rsid w:val="005C5DE9"/>
    <w:rsid w:val="005E4184"/>
    <w:rsid w:val="005F4ABF"/>
    <w:rsid w:val="005F7F3E"/>
    <w:rsid w:val="0060029C"/>
    <w:rsid w:val="00612D27"/>
    <w:rsid w:val="0061378C"/>
    <w:rsid w:val="0063714D"/>
    <w:rsid w:val="0063733C"/>
    <w:rsid w:val="006471CA"/>
    <w:rsid w:val="006569C8"/>
    <w:rsid w:val="00660BFF"/>
    <w:rsid w:val="00667B6E"/>
    <w:rsid w:val="0067397E"/>
    <w:rsid w:val="006820D9"/>
    <w:rsid w:val="006A4EB0"/>
    <w:rsid w:val="006B24FD"/>
    <w:rsid w:val="006C0014"/>
    <w:rsid w:val="006C2322"/>
    <w:rsid w:val="006D7E70"/>
    <w:rsid w:val="0071322C"/>
    <w:rsid w:val="00717EC6"/>
    <w:rsid w:val="00720B1E"/>
    <w:rsid w:val="007339F6"/>
    <w:rsid w:val="00753651"/>
    <w:rsid w:val="00756629"/>
    <w:rsid w:val="00771337"/>
    <w:rsid w:val="00782016"/>
    <w:rsid w:val="00786CE1"/>
    <w:rsid w:val="007B4F7A"/>
    <w:rsid w:val="007C3A86"/>
    <w:rsid w:val="007C7ABC"/>
    <w:rsid w:val="007D56EF"/>
    <w:rsid w:val="007D6494"/>
    <w:rsid w:val="007F396C"/>
    <w:rsid w:val="008073ED"/>
    <w:rsid w:val="008220A7"/>
    <w:rsid w:val="00826E22"/>
    <w:rsid w:val="008355E8"/>
    <w:rsid w:val="00835C8D"/>
    <w:rsid w:val="008363A7"/>
    <w:rsid w:val="00840672"/>
    <w:rsid w:val="00841404"/>
    <w:rsid w:val="00851824"/>
    <w:rsid w:val="00854F27"/>
    <w:rsid w:val="0087340D"/>
    <w:rsid w:val="008771CB"/>
    <w:rsid w:val="0088388B"/>
    <w:rsid w:val="00886BD7"/>
    <w:rsid w:val="00891535"/>
    <w:rsid w:val="00897C1E"/>
    <w:rsid w:val="008A5FCA"/>
    <w:rsid w:val="008A7E54"/>
    <w:rsid w:val="008B0B9A"/>
    <w:rsid w:val="008B28E3"/>
    <w:rsid w:val="008D3503"/>
    <w:rsid w:val="008D42D1"/>
    <w:rsid w:val="009100B5"/>
    <w:rsid w:val="00916371"/>
    <w:rsid w:val="0092002C"/>
    <w:rsid w:val="009218C0"/>
    <w:rsid w:val="00923904"/>
    <w:rsid w:val="009344E6"/>
    <w:rsid w:val="0094784B"/>
    <w:rsid w:val="009568C3"/>
    <w:rsid w:val="009759CB"/>
    <w:rsid w:val="00983C21"/>
    <w:rsid w:val="009A2EB8"/>
    <w:rsid w:val="009A2F1F"/>
    <w:rsid w:val="009B0405"/>
    <w:rsid w:val="009D0636"/>
    <w:rsid w:val="009D1F23"/>
    <w:rsid w:val="009D6AF9"/>
    <w:rsid w:val="009E1A31"/>
    <w:rsid w:val="009E2D30"/>
    <w:rsid w:val="009F06F0"/>
    <w:rsid w:val="00A01528"/>
    <w:rsid w:val="00A0338B"/>
    <w:rsid w:val="00A03839"/>
    <w:rsid w:val="00A07669"/>
    <w:rsid w:val="00A11A19"/>
    <w:rsid w:val="00A548A4"/>
    <w:rsid w:val="00A61D36"/>
    <w:rsid w:val="00A63735"/>
    <w:rsid w:val="00A66B77"/>
    <w:rsid w:val="00A7000B"/>
    <w:rsid w:val="00A94A37"/>
    <w:rsid w:val="00AB2C2B"/>
    <w:rsid w:val="00AB6114"/>
    <w:rsid w:val="00AC7B08"/>
    <w:rsid w:val="00AD265D"/>
    <w:rsid w:val="00AE03FB"/>
    <w:rsid w:val="00B05676"/>
    <w:rsid w:val="00B22A34"/>
    <w:rsid w:val="00B25DBF"/>
    <w:rsid w:val="00B34606"/>
    <w:rsid w:val="00B34AEB"/>
    <w:rsid w:val="00B412F9"/>
    <w:rsid w:val="00B4275E"/>
    <w:rsid w:val="00B42FBA"/>
    <w:rsid w:val="00B50589"/>
    <w:rsid w:val="00B52BA2"/>
    <w:rsid w:val="00B5569D"/>
    <w:rsid w:val="00B57055"/>
    <w:rsid w:val="00B70452"/>
    <w:rsid w:val="00B73793"/>
    <w:rsid w:val="00B81533"/>
    <w:rsid w:val="00B90F90"/>
    <w:rsid w:val="00B957B8"/>
    <w:rsid w:val="00BA21C4"/>
    <w:rsid w:val="00BA43BA"/>
    <w:rsid w:val="00BA4962"/>
    <w:rsid w:val="00BB0F2F"/>
    <w:rsid w:val="00BB3AC7"/>
    <w:rsid w:val="00BB7759"/>
    <w:rsid w:val="00BC3B97"/>
    <w:rsid w:val="00BD2A00"/>
    <w:rsid w:val="00BD4BDC"/>
    <w:rsid w:val="00BE1F7C"/>
    <w:rsid w:val="00C00EEE"/>
    <w:rsid w:val="00C11065"/>
    <w:rsid w:val="00C17B01"/>
    <w:rsid w:val="00C26297"/>
    <w:rsid w:val="00C400D5"/>
    <w:rsid w:val="00C40CDF"/>
    <w:rsid w:val="00C434E1"/>
    <w:rsid w:val="00C447E6"/>
    <w:rsid w:val="00C514D0"/>
    <w:rsid w:val="00C534CC"/>
    <w:rsid w:val="00C54EF5"/>
    <w:rsid w:val="00C55474"/>
    <w:rsid w:val="00C617E4"/>
    <w:rsid w:val="00C767AB"/>
    <w:rsid w:val="00C80784"/>
    <w:rsid w:val="00C9621C"/>
    <w:rsid w:val="00CA58C5"/>
    <w:rsid w:val="00CE3485"/>
    <w:rsid w:val="00D11563"/>
    <w:rsid w:val="00D46E67"/>
    <w:rsid w:val="00D50CEA"/>
    <w:rsid w:val="00D7342F"/>
    <w:rsid w:val="00DA031B"/>
    <w:rsid w:val="00DA364C"/>
    <w:rsid w:val="00DA3A74"/>
    <w:rsid w:val="00DA627E"/>
    <w:rsid w:val="00DA6B26"/>
    <w:rsid w:val="00DB18D3"/>
    <w:rsid w:val="00DB19B9"/>
    <w:rsid w:val="00DB19EE"/>
    <w:rsid w:val="00DC5806"/>
    <w:rsid w:val="00DC7AD1"/>
    <w:rsid w:val="00DD56C2"/>
    <w:rsid w:val="00DE1957"/>
    <w:rsid w:val="00E11E37"/>
    <w:rsid w:val="00E25893"/>
    <w:rsid w:val="00E3001A"/>
    <w:rsid w:val="00E302C3"/>
    <w:rsid w:val="00E324EE"/>
    <w:rsid w:val="00E32600"/>
    <w:rsid w:val="00E34096"/>
    <w:rsid w:val="00E34D27"/>
    <w:rsid w:val="00E4771A"/>
    <w:rsid w:val="00E5028C"/>
    <w:rsid w:val="00E5202E"/>
    <w:rsid w:val="00E5342D"/>
    <w:rsid w:val="00E544BE"/>
    <w:rsid w:val="00E63D0C"/>
    <w:rsid w:val="00E64A18"/>
    <w:rsid w:val="00E932FC"/>
    <w:rsid w:val="00EC2406"/>
    <w:rsid w:val="00ED1B1A"/>
    <w:rsid w:val="00ED7D9D"/>
    <w:rsid w:val="00EE148E"/>
    <w:rsid w:val="00EE4678"/>
    <w:rsid w:val="00EE776D"/>
    <w:rsid w:val="00F159EA"/>
    <w:rsid w:val="00F27A46"/>
    <w:rsid w:val="00F342E2"/>
    <w:rsid w:val="00F379FD"/>
    <w:rsid w:val="00F54EA7"/>
    <w:rsid w:val="00F60866"/>
    <w:rsid w:val="00F72E42"/>
    <w:rsid w:val="00F72E76"/>
    <w:rsid w:val="00F77A52"/>
    <w:rsid w:val="00F936E4"/>
    <w:rsid w:val="00F9524C"/>
    <w:rsid w:val="00F954C9"/>
    <w:rsid w:val="00FB7C2D"/>
    <w:rsid w:val="00FC4B63"/>
    <w:rsid w:val="00FE0E46"/>
    <w:rsid w:val="00FE7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58CD9"/>
  <w15:docId w15:val="{176A945D-1091-4890-B9B2-75AA5CD7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298"/>
    <w:rPr>
      <w:lang w:eastAsia="en-US"/>
    </w:rPr>
  </w:style>
  <w:style w:type="paragraph" w:styleId="Heading1">
    <w:name w:val="heading 1"/>
    <w:basedOn w:val="Normal"/>
    <w:next w:val="Normal"/>
    <w:qFormat/>
    <w:pPr>
      <w:keepNext/>
      <w:shd w:val="clear" w:color="auto" w:fill="000000"/>
      <w:spacing w:line="360" w:lineRule="atLeast"/>
      <w:outlineLvl w:val="0"/>
    </w:pPr>
    <w:rPr>
      <w:rFonts w:ascii="Arial Black" w:hAnsi="Arial Black"/>
      <w:spacing w:val="20"/>
      <w:sz w:val="32"/>
    </w:rPr>
  </w:style>
  <w:style w:type="paragraph" w:styleId="Heading2">
    <w:name w:val="heading 2"/>
    <w:basedOn w:val="Normal"/>
    <w:next w:val="Normal"/>
    <w:qFormat/>
    <w:pPr>
      <w:tabs>
        <w:tab w:val="num" w:pos="576"/>
      </w:tabs>
      <w:spacing w:before="240"/>
      <w:ind w:left="576" w:hanging="576"/>
      <w:outlineLvl w:val="1"/>
    </w:pPr>
    <w:rPr>
      <w:rFonts w:cs="Arial"/>
      <w:b/>
      <w:bCs/>
      <w:smallCaps/>
      <w:color w:val="000000"/>
      <w:sz w:val="24"/>
      <w:szCs w:val="36"/>
      <w:lang w:val="en-US"/>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tabs>
        <w:tab w:val="left" w:pos="720"/>
        <w:tab w:val="num" w:pos="864"/>
        <w:tab w:val="left" w:pos="1440"/>
      </w:tabs>
      <w:spacing w:before="240"/>
      <w:ind w:left="1440" w:hanging="720"/>
      <w:outlineLvl w:val="3"/>
    </w:pPr>
    <w:rPr>
      <w:rFonts w:cs="Arial"/>
      <w:color w:val="000000"/>
      <w:sz w:val="24"/>
      <w:szCs w:val="24"/>
      <w:lang w:val="en-US"/>
    </w:rPr>
  </w:style>
  <w:style w:type="paragraph" w:styleId="Heading5">
    <w:name w:val="heading 5"/>
    <w:basedOn w:val="Normal"/>
    <w:next w:val="Normal"/>
    <w:qFormat/>
    <w:pPr>
      <w:keepNext/>
      <w:tabs>
        <w:tab w:val="num" w:pos="1008"/>
      </w:tabs>
      <w:ind w:left="1008" w:hanging="1008"/>
      <w:jc w:val="center"/>
      <w:outlineLvl w:val="4"/>
    </w:pPr>
    <w:rPr>
      <w:rFonts w:ascii="Arial" w:hAnsi="Arial" w:cs="Arial"/>
      <w:bCs/>
      <w:color w:val="000000"/>
      <w:lang w:val="en-US"/>
    </w:rPr>
  </w:style>
  <w:style w:type="paragraph" w:styleId="Heading6">
    <w:name w:val="heading 6"/>
    <w:basedOn w:val="Normal"/>
    <w:next w:val="Normal"/>
    <w:qFormat/>
    <w:pPr>
      <w:tabs>
        <w:tab w:val="num" w:pos="1152"/>
      </w:tabs>
      <w:spacing w:before="240" w:after="60"/>
      <w:ind w:left="1152" w:hanging="1152"/>
      <w:outlineLvl w:val="5"/>
    </w:pPr>
    <w:rPr>
      <w:rFonts w:ascii="Arial" w:hAnsi="Arial" w:cs="Arial"/>
      <w:bCs/>
      <w:color w:val="000000"/>
      <w:sz w:val="16"/>
      <w:szCs w:val="16"/>
      <w:lang w:val="en-US"/>
    </w:rPr>
  </w:style>
  <w:style w:type="paragraph" w:styleId="Heading7">
    <w:name w:val="heading 7"/>
    <w:basedOn w:val="Normal"/>
    <w:next w:val="Normal"/>
    <w:qFormat/>
    <w:pPr>
      <w:tabs>
        <w:tab w:val="num" w:pos="1296"/>
      </w:tabs>
      <w:spacing w:before="240" w:after="60"/>
      <w:ind w:left="1296" w:hanging="1296"/>
      <w:outlineLvl w:val="6"/>
    </w:pPr>
    <w:rPr>
      <w:rFonts w:ascii="Arial" w:hAnsi="Arial" w:cs="Arial"/>
      <w:color w:val="000000"/>
      <w:sz w:val="24"/>
      <w:szCs w:val="24"/>
      <w:lang w:val="en-US"/>
    </w:rPr>
  </w:style>
  <w:style w:type="paragraph" w:styleId="Heading8">
    <w:name w:val="heading 8"/>
    <w:basedOn w:val="Normal"/>
    <w:next w:val="Normal"/>
    <w:qFormat/>
    <w:pPr>
      <w:tabs>
        <w:tab w:val="num" w:pos="1440"/>
      </w:tabs>
      <w:spacing w:before="240" w:after="60"/>
      <w:ind w:left="1440" w:hanging="1440"/>
      <w:outlineLvl w:val="7"/>
    </w:pPr>
    <w:rPr>
      <w:rFonts w:ascii="Arial" w:hAnsi="Arial" w:cs="Arial"/>
      <w:i/>
      <w:iCs/>
      <w:color w:val="000000"/>
      <w:sz w:val="24"/>
      <w:szCs w:val="24"/>
      <w:lang w:val="en-US"/>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lang w:eastAsia="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extJustified">
    <w:name w:val="Text Justified"/>
    <w:basedOn w:val="Normal"/>
    <w:pPr>
      <w:spacing w:before="240"/>
      <w:jc w:val="both"/>
    </w:pPr>
    <w:rPr>
      <w:sz w:val="24"/>
    </w:rPr>
  </w:style>
  <w:style w:type="paragraph" w:styleId="BalloonText">
    <w:name w:val="Balloon Text"/>
    <w:basedOn w:val="Normal"/>
    <w:semiHidden/>
    <w:rsid w:val="00A548A4"/>
    <w:rPr>
      <w:rFonts w:ascii="Tahoma" w:hAnsi="Tahoma" w:cs="Tahoma"/>
      <w:sz w:val="16"/>
      <w:szCs w:val="16"/>
    </w:rPr>
  </w:style>
  <w:style w:type="character" w:styleId="Hyperlink">
    <w:name w:val="Hyperlink"/>
    <w:rsid w:val="00DC5806"/>
    <w:rPr>
      <w:color w:val="0000FF"/>
      <w:u w:val="single"/>
    </w:rPr>
  </w:style>
  <w:style w:type="character" w:styleId="PageNumber">
    <w:name w:val="page number"/>
    <w:basedOn w:val="DefaultParagraphFont"/>
    <w:rsid w:val="00F159EA"/>
  </w:style>
  <w:style w:type="character" w:styleId="CommentReference">
    <w:name w:val="annotation reference"/>
    <w:semiHidden/>
    <w:rsid w:val="00F72E42"/>
    <w:rPr>
      <w:sz w:val="16"/>
      <w:szCs w:val="16"/>
    </w:rPr>
  </w:style>
  <w:style w:type="paragraph" w:styleId="CommentText">
    <w:name w:val="annotation text"/>
    <w:basedOn w:val="Normal"/>
    <w:semiHidden/>
    <w:rsid w:val="00F72E42"/>
  </w:style>
  <w:style w:type="paragraph" w:styleId="CommentSubject">
    <w:name w:val="annotation subject"/>
    <w:basedOn w:val="CommentText"/>
    <w:next w:val="CommentText"/>
    <w:semiHidden/>
    <w:rsid w:val="00F72E42"/>
    <w:rPr>
      <w:b/>
      <w:bCs/>
    </w:rPr>
  </w:style>
  <w:style w:type="paragraph" w:styleId="ListParagraph">
    <w:name w:val="List Paragraph"/>
    <w:basedOn w:val="Normal"/>
    <w:uiPriority w:val="34"/>
    <w:qFormat/>
    <w:rsid w:val="00B57055"/>
    <w:pPr>
      <w:ind w:left="720"/>
      <w:contextualSpacing/>
    </w:pPr>
  </w:style>
  <w:style w:type="character" w:styleId="Emphasis">
    <w:name w:val="Emphasis"/>
    <w:basedOn w:val="DefaultParagraphFont"/>
    <w:uiPriority w:val="20"/>
    <w:qFormat/>
    <w:rsid w:val="00F342E2"/>
    <w:rPr>
      <w:b/>
      <w:bCs/>
      <w:i w:val="0"/>
      <w:iCs w:val="0"/>
    </w:rPr>
  </w:style>
  <w:style w:type="character" w:customStyle="1" w:styleId="st1">
    <w:name w:val="st1"/>
    <w:basedOn w:val="DefaultParagraphFont"/>
    <w:rsid w:val="00F342E2"/>
  </w:style>
  <w:style w:type="character" w:styleId="FollowedHyperlink">
    <w:name w:val="FollowedHyperlink"/>
    <w:basedOn w:val="DefaultParagraphFont"/>
    <w:semiHidden/>
    <w:unhideWhenUsed/>
    <w:rsid w:val="002B1421"/>
    <w:rPr>
      <w:color w:val="800080" w:themeColor="followedHyperlink"/>
      <w:u w:val="single"/>
    </w:rPr>
  </w:style>
  <w:style w:type="character" w:styleId="UnresolvedMention">
    <w:name w:val="Unresolved Mention"/>
    <w:basedOn w:val="DefaultParagraphFont"/>
    <w:uiPriority w:val="99"/>
    <w:semiHidden/>
    <w:unhideWhenUsed/>
    <w:rsid w:val="00C40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ac-canada.org/ipac-canada-annual-conference" TargetMode="External"/><Relationship Id="rId13" Type="http://schemas.openxmlformats.org/officeDocument/2006/relationships/hyperlink" Target="http://www.rnfoo.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ipac-canad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pac-canad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pac-canad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pac-canada.org/ipac-canada-annual-conferenc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20AD-2B97-483B-B302-0FE9CC95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EOPIC FINANCIAL ASSISTANCE / SPONSORSHIP FOR EDUCATION</vt:lpstr>
    </vt:vector>
  </TitlesOfParts>
  <Company>Regional Health Authority Central Manitoba Inc</Company>
  <LinksUpToDate>false</LinksUpToDate>
  <CharactersWithSpaces>11967</CharactersWithSpaces>
  <SharedDoc>false</SharedDoc>
  <HLinks>
    <vt:vector size="24" baseType="variant">
      <vt:variant>
        <vt:i4>5767181</vt:i4>
      </vt:variant>
      <vt:variant>
        <vt:i4>9</vt:i4>
      </vt:variant>
      <vt:variant>
        <vt:i4>0</vt:i4>
      </vt:variant>
      <vt:variant>
        <vt:i4>5</vt:i4>
      </vt:variant>
      <vt:variant>
        <vt:lpwstr>http://www.rnfoo.org/</vt:lpwstr>
      </vt:variant>
      <vt:variant>
        <vt:lpwstr/>
      </vt:variant>
      <vt:variant>
        <vt:i4>7077975</vt:i4>
      </vt:variant>
      <vt:variant>
        <vt:i4>6</vt:i4>
      </vt:variant>
      <vt:variant>
        <vt:i4>0</vt:i4>
      </vt:variant>
      <vt:variant>
        <vt:i4>5</vt:i4>
      </vt:variant>
      <vt:variant>
        <vt:lpwstr>mailto:chicacanada@mts.net</vt:lpwstr>
      </vt:variant>
      <vt:variant>
        <vt:lpwstr/>
      </vt:variant>
      <vt:variant>
        <vt:i4>4718599</vt:i4>
      </vt:variant>
      <vt:variant>
        <vt:i4>3</vt:i4>
      </vt:variant>
      <vt:variant>
        <vt:i4>0</vt:i4>
      </vt:variant>
      <vt:variant>
        <vt:i4>5</vt:i4>
      </vt:variant>
      <vt:variant>
        <vt:lpwstr>http://www.chica.org/</vt:lpwstr>
      </vt:variant>
      <vt:variant>
        <vt:lpwstr/>
      </vt:variant>
      <vt:variant>
        <vt:i4>5767181</vt:i4>
      </vt:variant>
      <vt:variant>
        <vt:i4>0</vt:i4>
      </vt:variant>
      <vt:variant>
        <vt:i4>0</vt:i4>
      </vt:variant>
      <vt:variant>
        <vt:i4>5</vt:i4>
      </vt:variant>
      <vt:variant>
        <vt:lpwstr>http://www.rnfoo.org/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EOPIC FINANCIAL ASSISTANCE / SPONSORSHIP FOR EDUCATION</dc:title>
  <dc:creator>Roger Bourbonnais</dc:creator>
  <cp:lastModifiedBy>Kelli Wagner</cp:lastModifiedBy>
  <cp:revision>4</cp:revision>
  <cp:lastPrinted>2014-06-23T19:41:00Z</cp:lastPrinted>
  <dcterms:created xsi:type="dcterms:W3CDTF">2022-12-20T19:28:00Z</dcterms:created>
  <dcterms:modified xsi:type="dcterms:W3CDTF">2022-12-20T19:58:00Z</dcterms:modified>
</cp:coreProperties>
</file>